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2B348" w14:textId="010AFFFF" w:rsidR="000049B7" w:rsidRPr="00AB36D1" w:rsidRDefault="000049B7" w:rsidP="00436240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</w:pPr>
      <w:bookmarkStart w:id="0" w:name="OLE_LINK1"/>
      <w:bookmarkStart w:id="1" w:name="OLE_LINK2"/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3GPP TSG-RAN WG2 Meeting #12</w:t>
      </w:r>
      <w:r w:rsidR="00EC3715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6</w:t>
      </w:r>
      <w:r w:rsidRPr="00AB36D1">
        <w:rPr>
          <w:rFonts w:ascii="Arial" w:eastAsia="MS Mincho" w:hAnsi="Arial" w:cs="Arial" w:hint="eastAsia"/>
          <w:b/>
          <w:bCs/>
          <w:kern w:val="2"/>
          <w:sz w:val="24"/>
          <w:szCs w:val="24"/>
          <w:lang w:val="en-GB" w:eastAsia="zh-CN"/>
        </w:rPr>
        <w:tab/>
      </w:r>
      <w:r w:rsidR="00C81AB1" w:rsidRPr="00C81AB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R2-2404308</w:t>
      </w:r>
    </w:p>
    <w:p w14:paraId="24E47593" w14:textId="09E80940" w:rsidR="000049B7" w:rsidRPr="00AB36D1" w:rsidRDefault="00EC3715" w:rsidP="00436240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Fukuoka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 xml:space="preserve">, </w:t>
      </w:r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Japan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 xml:space="preserve">, </w:t>
      </w:r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May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 xml:space="preserve"> </w:t>
      </w:r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2</w:t>
      </w:r>
      <w:r w:rsidR="005A3070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0</w:t>
      </w:r>
      <w:r w:rsidR="005A3070" w:rsidRPr="00AB36D1">
        <w:rPr>
          <w:rFonts w:ascii="Arial" w:eastAsia="MS Mincho" w:hAnsi="Arial" w:cs="Arial"/>
          <w:b/>
          <w:bCs/>
          <w:kern w:val="2"/>
          <w:sz w:val="24"/>
          <w:szCs w:val="24"/>
          <w:vertAlign w:val="superscript"/>
          <w:lang w:val="en-GB" w:eastAsia="zh-CN"/>
        </w:rPr>
        <w:t>th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 xml:space="preserve"> – </w:t>
      </w:r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May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 xml:space="preserve"> </w:t>
      </w:r>
      <w:r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2</w:t>
      </w:r>
      <w:r w:rsidR="005A3070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4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vertAlign w:val="superscript"/>
          <w:lang w:val="en-GB" w:eastAsia="zh-CN"/>
        </w:rPr>
        <w:t>th</w:t>
      </w:r>
      <w:r w:rsidR="000049B7" w:rsidRPr="00AB36D1">
        <w:rPr>
          <w:rFonts w:ascii="Arial" w:eastAsia="MS Mincho" w:hAnsi="Arial" w:cs="Arial"/>
          <w:b/>
          <w:bCs/>
          <w:kern w:val="2"/>
          <w:sz w:val="24"/>
          <w:szCs w:val="24"/>
          <w:lang w:val="en-GB" w:eastAsia="zh-CN"/>
        </w:rPr>
        <w:t>, 2024</w:t>
      </w:r>
    </w:p>
    <w:p w14:paraId="6B7F4684" w14:textId="77777777" w:rsidR="000049B7" w:rsidRPr="00AB36D1" w:rsidRDefault="000049B7" w:rsidP="00436240">
      <w:pPr>
        <w:tabs>
          <w:tab w:val="left" w:pos="1701"/>
          <w:tab w:val="right" w:pos="9923"/>
        </w:tabs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B36D1">
        <w:rPr>
          <w:rFonts w:ascii="Arial" w:hAnsi="Arial" w:cs="Arial"/>
          <w:b/>
          <w:sz w:val="24"/>
          <w:szCs w:val="24"/>
        </w:rPr>
        <w:t xml:space="preserve">     </w:t>
      </w:r>
      <w:r w:rsidRPr="00AB36D1">
        <w:rPr>
          <w:rFonts w:ascii="Arial" w:hAnsi="Arial" w:cs="Arial"/>
          <w:b/>
          <w:bCs/>
          <w:sz w:val="24"/>
          <w:szCs w:val="24"/>
          <w:lang w:val="en-GB"/>
        </w:rPr>
        <w:t xml:space="preserve">                 </w:t>
      </w:r>
      <w:r w:rsidRPr="00AB36D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CC1260D" w14:textId="77777777" w:rsidR="000049B7" w:rsidRPr="00AB36D1" w:rsidRDefault="000049B7" w:rsidP="00436240">
      <w:pPr>
        <w:tabs>
          <w:tab w:val="left" w:pos="1800"/>
          <w:tab w:val="right" w:pos="9072"/>
        </w:tabs>
        <w:spacing w:after="0" w:line="288" w:lineRule="auto"/>
        <w:ind w:left="1800" w:hanging="180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AB36D1">
        <w:rPr>
          <w:rFonts w:ascii="Arial" w:eastAsia="MS Mincho" w:hAnsi="Arial" w:cs="Arial"/>
          <w:b/>
          <w:sz w:val="24"/>
          <w:szCs w:val="24"/>
        </w:rPr>
        <w:t>Source:</w:t>
      </w:r>
      <w:r w:rsidRPr="00AB36D1">
        <w:rPr>
          <w:rFonts w:ascii="Arial" w:eastAsia="MS Mincho" w:hAnsi="Arial" w:cs="Arial"/>
          <w:b/>
          <w:sz w:val="24"/>
          <w:szCs w:val="24"/>
        </w:rPr>
        <w:tab/>
      </w:r>
      <w:r w:rsidRPr="00AB36D1">
        <w:rPr>
          <w:rFonts w:ascii="Arial" w:hAnsi="Arial" w:cs="Arial"/>
          <w:b/>
          <w:sz w:val="24"/>
          <w:szCs w:val="24"/>
          <w:lang w:eastAsia="zh-CN"/>
        </w:rPr>
        <w:t>vivo</w:t>
      </w:r>
    </w:p>
    <w:p w14:paraId="68DD6A02" w14:textId="55080B50" w:rsidR="000049B7" w:rsidRPr="00AB36D1" w:rsidRDefault="000049B7" w:rsidP="00436240">
      <w:pPr>
        <w:tabs>
          <w:tab w:val="left" w:pos="1800"/>
          <w:tab w:val="right" w:pos="9072"/>
        </w:tabs>
        <w:spacing w:after="0" w:line="288" w:lineRule="auto"/>
        <w:ind w:left="1961" w:hangingChars="814" w:hanging="1961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AB36D1">
        <w:rPr>
          <w:rFonts w:ascii="Arial" w:eastAsia="MS Mincho" w:hAnsi="Arial" w:cs="Arial"/>
          <w:b/>
          <w:sz w:val="24"/>
          <w:szCs w:val="24"/>
        </w:rPr>
        <w:t>Title:</w:t>
      </w:r>
      <w:r w:rsidRPr="00AB36D1">
        <w:rPr>
          <w:rFonts w:ascii="Arial" w:eastAsia="MS Mincho" w:hAnsi="Arial" w:cs="Arial"/>
          <w:b/>
          <w:sz w:val="24"/>
          <w:szCs w:val="24"/>
        </w:rPr>
        <w:tab/>
      </w:r>
      <w:r w:rsidR="00C81AB1" w:rsidRPr="00C81AB1">
        <w:rPr>
          <w:rFonts w:ascii="Arial" w:eastAsia="MS Mincho" w:hAnsi="Arial" w:cs="Arial"/>
          <w:b/>
          <w:sz w:val="24"/>
          <w:szCs w:val="24"/>
        </w:rPr>
        <w:t>Other aspects related to RRM measurement prediction</w:t>
      </w:r>
    </w:p>
    <w:p w14:paraId="1138ABCA" w14:textId="25344533" w:rsidR="000049B7" w:rsidRPr="00AB36D1" w:rsidRDefault="000049B7" w:rsidP="00436240">
      <w:pPr>
        <w:tabs>
          <w:tab w:val="left" w:pos="1800"/>
          <w:tab w:val="center" w:pos="4536"/>
          <w:tab w:val="right" w:pos="9072"/>
        </w:tabs>
        <w:spacing w:after="0" w:line="288" w:lineRule="auto"/>
        <w:jc w:val="both"/>
        <w:rPr>
          <w:rFonts w:ascii="Arial" w:eastAsia="MS Mincho" w:hAnsi="Arial" w:cs="Arial"/>
          <w:b/>
          <w:sz w:val="24"/>
          <w:szCs w:val="24"/>
        </w:rPr>
      </w:pPr>
      <w:r w:rsidRPr="00AB36D1">
        <w:rPr>
          <w:rFonts w:ascii="Arial" w:eastAsia="MS Mincho" w:hAnsi="Arial" w:cs="Arial"/>
          <w:b/>
          <w:sz w:val="24"/>
          <w:szCs w:val="24"/>
        </w:rPr>
        <w:t>Agenda Item:</w:t>
      </w:r>
      <w:r w:rsidRPr="00AB36D1">
        <w:rPr>
          <w:rFonts w:ascii="Arial" w:eastAsia="MS Mincho" w:hAnsi="Arial" w:cs="Arial"/>
          <w:b/>
          <w:sz w:val="24"/>
          <w:szCs w:val="24"/>
        </w:rPr>
        <w:tab/>
        <w:t>8.3.</w:t>
      </w:r>
      <w:r w:rsidR="004F0DCB" w:rsidRPr="00AB36D1">
        <w:rPr>
          <w:rFonts w:ascii="Arial" w:eastAsia="MS Mincho" w:hAnsi="Arial" w:cs="Arial"/>
          <w:b/>
          <w:sz w:val="24"/>
          <w:szCs w:val="24"/>
        </w:rPr>
        <w:t>2</w:t>
      </w:r>
      <w:r w:rsidR="00EC3715" w:rsidRPr="00AB36D1">
        <w:rPr>
          <w:rFonts w:ascii="Arial" w:eastAsia="MS Mincho" w:hAnsi="Arial" w:cs="Arial"/>
          <w:b/>
          <w:sz w:val="24"/>
          <w:szCs w:val="24"/>
        </w:rPr>
        <w:t>.2</w:t>
      </w:r>
    </w:p>
    <w:p w14:paraId="46232EC9" w14:textId="77777777" w:rsidR="000049B7" w:rsidRPr="00AB36D1" w:rsidRDefault="000049B7" w:rsidP="00436240">
      <w:pPr>
        <w:tabs>
          <w:tab w:val="left" w:pos="1800"/>
          <w:tab w:val="center" w:pos="4536"/>
          <w:tab w:val="right" w:pos="9072"/>
        </w:tabs>
        <w:spacing w:after="0" w:line="288" w:lineRule="auto"/>
        <w:jc w:val="both"/>
        <w:rPr>
          <w:rFonts w:ascii="Arial" w:eastAsia="等线" w:hAnsi="Arial" w:cs="Arial"/>
          <w:b/>
          <w:sz w:val="24"/>
          <w:szCs w:val="24"/>
          <w:lang w:eastAsia="zh-CN"/>
        </w:rPr>
      </w:pPr>
      <w:r w:rsidRPr="00AB36D1">
        <w:rPr>
          <w:rFonts w:ascii="Arial" w:eastAsia="MS Mincho" w:hAnsi="Arial" w:cs="Arial"/>
          <w:b/>
          <w:sz w:val="24"/>
          <w:szCs w:val="24"/>
        </w:rPr>
        <w:t>Document for:</w:t>
      </w:r>
      <w:r w:rsidRPr="00AB36D1">
        <w:rPr>
          <w:rFonts w:ascii="Arial" w:eastAsia="MS Mincho" w:hAnsi="Arial" w:cs="Arial"/>
          <w:b/>
          <w:sz w:val="24"/>
          <w:szCs w:val="24"/>
        </w:rPr>
        <w:tab/>
        <w:t>Discussion and Decision</w:t>
      </w:r>
    </w:p>
    <w:p w14:paraId="212EC644" w14:textId="77777777" w:rsidR="007D1014" w:rsidRPr="005A59C1" w:rsidRDefault="005C2F17" w:rsidP="00B21509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textAlignment w:val="baseline"/>
        <w:rPr>
          <w:b w:val="0"/>
          <w:bCs w:val="0"/>
          <w:kern w:val="0"/>
          <w:sz w:val="36"/>
          <w:szCs w:val="20"/>
        </w:rPr>
      </w:pPr>
      <w:bookmarkStart w:id="2" w:name="OLE_LINK14"/>
      <w:bookmarkStart w:id="3" w:name="OLE_LINK13"/>
      <w:bookmarkEnd w:id="0"/>
      <w:bookmarkEnd w:id="1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31A55E46" w14:textId="54027375" w:rsidR="002F385E" w:rsidRPr="005A59C1" w:rsidRDefault="002F385E" w:rsidP="00FB4746">
      <w:pPr>
        <w:spacing w:beforeLines="50" w:before="120" w:after="120" w:line="260" w:lineRule="exact"/>
        <w:jc w:val="both"/>
        <w:rPr>
          <w:szCs w:val="21"/>
          <w:lang w:eastAsia="zh-CN"/>
        </w:rPr>
      </w:pPr>
      <w:bookmarkStart w:id="4" w:name="_Hlk163155367"/>
      <w:bookmarkStart w:id="5" w:name="_Hlk53665621"/>
      <w:bookmarkEnd w:id="2"/>
      <w:bookmarkEnd w:id="3"/>
      <w:r w:rsidRPr="005A59C1">
        <w:rPr>
          <w:szCs w:val="21"/>
          <w:lang w:eastAsia="zh-CN"/>
        </w:rPr>
        <w:t>The AI</w:t>
      </w:r>
      <w:r w:rsidR="00047872">
        <w:rPr>
          <w:szCs w:val="21"/>
          <w:lang w:eastAsia="zh-CN"/>
        </w:rPr>
        <w:t>/</w:t>
      </w:r>
      <w:r w:rsidRPr="005A59C1">
        <w:rPr>
          <w:szCs w:val="21"/>
          <w:lang w:eastAsia="zh-CN"/>
        </w:rPr>
        <w:t xml:space="preserve">ML for mobility </w:t>
      </w:r>
      <w:r w:rsidR="00C13393">
        <w:rPr>
          <w:szCs w:val="21"/>
          <w:lang w:eastAsia="zh-CN"/>
        </w:rPr>
        <w:t xml:space="preserve">was discussed </w:t>
      </w:r>
      <w:r w:rsidR="0015291B">
        <w:rPr>
          <w:szCs w:val="21"/>
          <w:lang w:eastAsia="zh-CN"/>
        </w:rPr>
        <w:t>at</w:t>
      </w:r>
      <w:r w:rsidR="00C13393">
        <w:rPr>
          <w:szCs w:val="21"/>
          <w:lang w:eastAsia="zh-CN"/>
        </w:rPr>
        <w:t xml:space="preserve"> the latest RAN2 meeting. The agreements were achieved</w:t>
      </w:r>
      <w:bookmarkEnd w:id="4"/>
      <w:r w:rsidR="00377AC6" w:rsidRPr="005A59C1">
        <w:rPr>
          <w:szCs w:val="21"/>
          <w:lang w:eastAsia="zh-CN"/>
        </w:rPr>
        <w:t xml:space="preserve"> </w:t>
      </w:r>
      <w:r w:rsidR="00C13393">
        <w:rPr>
          <w:szCs w:val="21"/>
          <w:lang w:eastAsia="zh-CN"/>
        </w:rPr>
        <w:t xml:space="preserve">in [1] </w:t>
      </w:r>
      <w:r w:rsidR="00377AC6" w:rsidRPr="005A59C1">
        <w:rPr>
          <w:szCs w:val="21"/>
          <w:lang w:eastAsia="zh-CN"/>
        </w:rPr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77AC6" w:rsidRPr="008D7729" w14:paraId="25709D83" w14:textId="77777777" w:rsidTr="00377AC6">
        <w:tc>
          <w:tcPr>
            <w:tcW w:w="9060" w:type="dxa"/>
          </w:tcPr>
          <w:p w14:paraId="6030C850" w14:textId="35DF9B17" w:rsidR="006C58F3" w:rsidRPr="003911EC" w:rsidRDefault="006C58F3" w:rsidP="006C58F3">
            <w:pPr>
              <w:pStyle w:val="Doc-text2"/>
              <w:ind w:left="363"/>
              <w:rPr>
                <w:b/>
                <w:bCs/>
              </w:rPr>
            </w:pPr>
            <w:r w:rsidRPr="003911EC">
              <w:rPr>
                <w:b/>
                <w:bCs/>
              </w:rPr>
              <w:t>Agreements</w:t>
            </w:r>
          </w:p>
          <w:p w14:paraId="4A8196BA" w14:textId="77777777" w:rsidR="006C58F3" w:rsidRPr="007A7E14" w:rsidRDefault="006C58F3" w:rsidP="006C58F3">
            <w:pPr>
              <w:pStyle w:val="Doc-comment"/>
              <w:ind w:left="363"/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</w:pPr>
            <w:r w:rsidRPr="007A7E14"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  <w:t>1</w:t>
            </w:r>
            <w:r w:rsidRPr="007A7E14"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  <w:tab/>
              <w:t>For cell level measurement prediction model, at least consider the following cases:</w:t>
            </w:r>
          </w:p>
          <w:p w14:paraId="68804C76" w14:textId="77777777" w:rsidR="006C58F3" w:rsidRPr="007A7E14" w:rsidRDefault="006C58F3" w:rsidP="006C58F3">
            <w:pPr>
              <w:pStyle w:val="Doc-comment"/>
              <w:ind w:left="726"/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</w:pPr>
            <w:r w:rsidRPr="007A7E14"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  <w:t xml:space="preserve">Case 1: To predict beam level results, then generate cell level results based on the predicted beam results; </w:t>
            </w:r>
          </w:p>
          <w:p w14:paraId="1D02447A" w14:textId="77777777" w:rsidR="006C58F3" w:rsidRPr="007A7E14" w:rsidRDefault="006C58F3" w:rsidP="006C58F3">
            <w:pPr>
              <w:pStyle w:val="Doc-comment"/>
              <w:ind w:left="726"/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</w:pPr>
            <w:r w:rsidRPr="007A7E14">
              <w:rPr>
                <w:rFonts w:ascii="Arial" w:eastAsia="MS Mincho" w:hAnsi="Arial" w:cs="Times New Roman"/>
                <w:i w:val="0"/>
                <w:sz w:val="20"/>
                <w:szCs w:val="24"/>
                <w:lang w:eastAsia="en-GB"/>
              </w:rPr>
              <w:t>Case 2: To directly predict cell level results based on cell level results.</w:t>
            </w:r>
          </w:p>
          <w:p w14:paraId="7B09CE97" w14:textId="77777777" w:rsidR="006C58F3" w:rsidRDefault="006C58F3" w:rsidP="006C58F3">
            <w:pPr>
              <w:pStyle w:val="Doc-text2"/>
              <w:ind w:left="726"/>
            </w:pPr>
            <w:r>
              <w:t xml:space="preserve">Case 3: To directly predict cell level results based on beam level results </w:t>
            </w:r>
          </w:p>
          <w:p w14:paraId="424761A1" w14:textId="77777777" w:rsidR="006C58F3" w:rsidRDefault="006C58F3" w:rsidP="009426EC">
            <w:pPr>
              <w:pStyle w:val="Doc-text2"/>
              <w:numPr>
                <w:ilvl w:val="0"/>
                <w:numId w:val="4"/>
              </w:numPr>
              <w:ind w:left="360"/>
            </w:pPr>
            <w:r>
              <w:t xml:space="preserve">We will consider intra-frequency intra and inter-cell spatial domain measurement predictions, for beam and cell level measurements.  </w:t>
            </w:r>
          </w:p>
          <w:p w14:paraId="4779312F" w14:textId="77777777" w:rsidR="006C58F3" w:rsidRDefault="006C58F3" w:rsidP="009426EC">
            <w:pPr>
              <w:pStyle w:val="Doc-text2"/>
              <w:numPr>
                <w:ilvl w:val="0"/>
                <w:numId w:val="4"/>
              </w:numPr>
              <w:ind w:left="360"/>
            </w:pPr>
            <w:r w:rsidRPr="0048569D">
              <w:t xml:space="preserve">For temporal domain measurement prediction, </w:t>
            </w:r>
            <w:r>
              <w:t xml:space="preserve">we will consider </w:t>
            </w:r>
            <w:r w:rsidRPr="0048569D">
              <w:t>the AI-PHY beam management Case A</w:t>
            </w:r>
            <w:r>
              <w:t xml:space="preserve"> and</w:t>
            </w:r>
            <w:r w:rsidRPr="0048569D">
              <w:t xml:space="preserve"> Case B</w:t>
            </w:r>
            <w:r>
              <w:t xml:space="preserve"> from the RAN1 AI/ML PHY TR and it applies to both beam level and cell level.   As baseline we will focus on pure temporal </w:t>
            </w:r>
            <w:proofErr w:type="spellStart"/>
            <w:r>
              <w:t>predicition</w:t>
            </w:r>
            <w:proofErr w:type="spellEnd"/>
            <w:r>
              <w:t xml:space="preserve">.  </w:t>
            </w:r>
          </w:p>
          <w:p w14:paraId="0F60ADCC" w14:textId="77777777" w:rsidR="006C58F3" w:rsidRPr="005E4192" w:rsidRDefault="006C58F3" w:rsidP="009426EC">
            <w:pPr>
              <w:pStyle w:val="Doc-text2"/>
              <w:numPr>
                <w:ilvl w:val="0"/>
                <w:numId w:val="4"/>
              </w:numPr>
              <w:ind w:left="360"/>
            </w:pPr>
            <w:r w:rsidRPr="005E4192">
              <w:t>The following items can be considered as a baseline for the prediction accuracy of the cell-level measurement prediction</w:t>
            </w:r>
            <w:r w:rsidRPr="005E4192">
              <w:rPr>
                <w:rFonts w:ascii="MS Gothic" w:eastAsia="MS Gothic" w:hAnsi="MS Gothic" w:cs="MS Gothic" w:hint="eastAsia"/>
              </w:rPr>
              <w:t>：</w:t>
            </w:r>
          </w:p>
          <w:p w14:paraId="0AF816CC" w14:textId="77777777" w:rsidR="006C58F3" w:rsidRPr="005E4192" w:rsidRDefault="006C58F3" w:rsidP="006C58F3">
            <w:pPr>
              <w:pStyle w:val="Doc-text2"/>
              <w:ind w:left="360" w:firstLine="0"/>
            </w:pPr>
            <w:r w:rsidRPr="005E4192">
              <w:t>Spatial-domain prediction</w:t>
            </w:r>
            <w:r w:rsidRPr="005E4192">
              <w:rPr>
                <w:rFonts w:ascii="MS Gothic" w:eastAsia="MS Gothic" w:hAnsi="MS Gothic" w:cs="MS Gothic" w:hint="eastAsia"/>
              </w:rPr>
              <w:t>：</w:t>
            </w:r>
            <w:r w:rsidRPr="005E4192">
              <w:t xml:space="preserve"> RSRP difference to the actual measurement</w:t>
            </w:r>
          </w:p>
          <w:p w14:paraId="6A8F3F9D" w14:textId="77777777" w:rsidR="006C58F3" w:rsidRDefault="006C58F3" w:rsidP="006C58F3">
            <w:pPr>
              <w:pStyle w:val="Doc-text2"/>
              <w:ind w:left="360" w:firstLine="0"/>
            </w:pPr>
            <w:r w:rsidRPr="005E4192">
              <w:t>Temporal prediction</w:t>
            </w:r>
            <w:r w:rsidRPr="005E4192">
              <w:rPr>
                <w:rFonts w:ascii="MS Gothic" w:eastAsia="MS Gothic" w:hAnsi="MS Gothic" w:cs="MS Gothic" w:hint="eastAsia"/>
              </w:rPr>
              <w:t>：</w:t>
            </w:r>
            <w:r w:rsidRPr="005E4192">
              <w:t>RSRP difference to the actual measurement</w:t>
            </w:r>
          </w:p>
          <w:p w14:paraId="14884A05" w14:textId="77777777" w:rsidR="006C58F3" w:rsidRPr="005E4192" w:rsidRDefault="006C58F3" w:rsidP="006C58F3">
            <w:pPr>
              <w:pStyle w:val="Doc-text2"/>
              <w:ind w:left="360" w:firstLine="0"/>
            </w:pPr>
            <w:r w:rsidRPr="002B5C09">
              <w:t>measurement reduction rate as one KPI</w:t>
            </w:r>
          </w:p>
          <w:p w14:paraId="4B8C6F71" w14:textId="77777777" w:rsidR="006C58F3" w:rsidRDefault="006C58F3" w:rsidP="009426EC">
            <w:pPr>
              <w:pStyle w:val="Doc-text2"/>
              <w:numPr>
                <w:ilvl w:val="0"/>
                <w:numId w:val="4"/>
              </w:numPr>
              <w:ind w:left="360"/>
            </w:pPr>
            <w:r>
              <w:t>As a first step we will focus on measurement prediction accuracy.  FFS whether and what system level performance evaluation is needed</w:t>
            </w:r>
          </w:p>
          <w:p w14:paraId="2A9807D1" w14:textId="3BA6F515" w:rsidR="009442A3" w:rsidRPr="008D7729" w:rsidRDefault="009442A3" w:rsidP="00C13393">
            <w:pPr>
              <w:widowControl w:val="0"/>
              <w:autoSpaceDN w:val="0"/>
              <w:spacing w:after="0"/>
              <w:jc w:val="both"/>
              <w:rPr>
                <w:szCs w:val="21"/>
                <w:lang w:eastAsia="zh-CN"/>
              </w:rPr>
            </w:pPr>
          </w:p>
        </w:tc>
      </w:tr>
    </w:tbl>
    <w:p w14:paraId="15174510" w14:textId="25E39BF5" w:rsidR="00C112BA" w:rsidRDefault="00C112BA" w:rsidP="00FB4746">
      <w:pPr>
        <w:spacing w:beforeLines="50" w:before="120" w:after="120" w:line="260" w:lineRule="exact"/>
        <w:jc w:val="both"/>
        <w:rPr>
          <w:szCs w:val="21"/>
        </w:rPr>
      </w:pPr>
      <w:r w:rsidRPr="005A59C1">
        <w:rPr>
          <w:szCs w:val="21"/>
        </w:rPr>
        <w:t xml:space="preserve">In this contribution, we will </w:t>
      </w:r>
      <w:r w:rsidR="0029749F">
        <w:rPr>
          <w:szCs w:val="21"/>
        </w:rPr>
        <w:t xml:space="preserve">continue to discuss the </w:t>
      </w:r>
      <w:r w:rsidR="0029749F" w:rsidRPr="005A59C1">
        <w:rPr>
          <w:szCs w:val="21"/>
        </w:rPr>
        <w:t xml:space="preserve">RRM measurement prediction </w:t>
      </w:r>
      <w:r w:rsidR="0029749F">
        <w:rPr>
          <w:szCs w:val="21"/>
        </w:rPr>
        <w:t xml:space="preserve">and </w:t>
      </w:r>
      <w:r w:rsidR="00D0239E" w:rsidRPr="005A59C1">
        <w:rPr>
          <w:szCs w:val="21"/>
        </w:rPr>
        <w:t>share our opinions</w:t>
      </w:r>
      <w:r w:rsidRPr="005A59C1">
        <w:rPr>
          <w:szCs w:val="21"/>
        </w:rPr>
        <w:t>.</w:t>
      </w:r>
    </w:p>
    <w:bookmarkEnd w:id="5"/>
    <w:p w14:paraId="63B3B3DF" w14:textId="1683A525" w:rsidR="00DA6C9D" w:rsidRPr="005A59C1" w:rsidRDefault="00742D51" w:rsidP="00DA6C9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Discussion</w:t>
      </w:r>
    </w:p>
    <w:p w14:paraId="3B984301" w14:textId="7C17B3A9" w:rsidR="00165D0A" w:rsidRPr="005A59C1" w:rsidRDefault="00165D0A" w:rsidP="00165D0A">
      <w:pPr>
        <w:pStyle w:val="Heading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</w:t>
      </w:r>
      <w:r w:rsidRPr="005A59C1">
        <w:rPr>
          <w:b w:val="0"/>
          <w:lang w:val="en-US"/>
        </w:rPr>
        <w:t xml:space="preserve"> </w:t>
      </w:r>
      <w:r>
        <w:rPr>
          <w:b w:val="0"/>
          <w:lang w:val="en-US"/>
        </w:rPr>
        <w:t>S</w:t>
      </w:r>
      <w:r>
        <w:rPr>
          <w:rFonts w:hint="eastAsia"/>
          <w:b w:val="0"/>
          <w:lang w:val="en-US"/>
        </w:rPr>
        <w:t>ub</w:t>
      </w:r>
      <w:r>
        <w:rPr>
          <w:b w:val="0"/>
          <w:lang w:val="en-US"/>
        </w:rPr>
        <w:t xml:space="preserve"> use cases (input</w:t>
      </w:r>
      <w:r w:rsidR="001055D8">
        <w:rPr>
          <w:rFonts w:hint="eastAsia"/>
          <w:b w:val="0"/>
          <w:lang w:val="en-US"/>
        </w:rPr>
        <w:t>,</w:t>
      </w:r>
      <w:r w:rsidR="001055D8">
        <w:rPr>
          <w:b w:val="0"/>
          <w:lang w:val="en-US"/>
        </w:rPr>
        <w:t xml:space="preserve"> </w:t>
      </w:r>
      <w:r>
        <w:rPr>
          <w:b w:val="0"/>
          <w:lang w:val="en-US"/>
        </w:rPr>
        <w:t>output</w:t>
      </w:r>
      <w:r w:rsidR="001055D8">
        <w:rPr>
          <w:b w:val="0"/>
          <w:lang w:val="en-US"/>
        </w:rPr>
        <w:t xml:space="preserve"> and potential combinations</w:t>
      </w:r>
      <w:r>
        <w:rPr>
          <w:b w:val="0"/>
          <w:lang w:val="en-US"/>
        </w:rPr>
        <w:t>)</w:t>
      </w:r>
    </w:p>
    <w:p w14:paraId="0FC897C0" w14:textId="70E6A565" w:rsidR="009E1372" w:rsidRPr="005A59C1" w:rsidRDefault="009E1372" w:rsidP="009E1372">
      <w:pPr>
        <w:pStyle w:val="Heading3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1.1</w:t>
      </w:r>
      <w:r w:rsidRPr="005A59C1">
        <w:rPr>
          <w:b w:val="0"/>
          <w:lang w:val="en-US"/>
        </w:rPr>
        <w:t xml:space="preserve"> </w:t>
      </w:r>
      <w:r>
        <w:rPr>
          <w:b w:val="0"/>
          <w:lang w:val="en-US"/>
        </w:rPr>
        <w:t>General</w:t>
      </w:r>
    </w:p>
    <w:p w14:paraId="2B1872FB" w14:textId="6FDD8D7C" w:rsidR="009442A3" w:rsidRPr="005A59C1" w:rsidRDefault="006E36BF" w:rsidP="00014F37">
      <w:pPr>
        <w:spacing w:before="120" w:after="120" w:line="288" w:lineRule="auto"/>
        <w:jc w:val="both"/>
        <w:rPr>
          <w:lang w:eastAsia="zh-CN"/>
        </w:rPr>
      </w:pPr>
      <w:r w:rsidRPr="005A59C1">
        <w:rPr>
          <w:lang w:eastAsia="zh-CN"/>
        </w:rPr>
        <w:t>In NR, beamforming technology is used as the underlying technology. The UE measures multiple beams of a cell and the measurement results are averaged to derive the cell quality.</w:t>
      </w:r>
      <w:r w:rsidR="008D134E">
        <w:rPr>
          <w:lang w:eastAsia="zh-CN"/>
        </w:rPr>
        <w:t xml:space="preserve"> </w:t>
      </w:r>
      <w:r w:rsidRPr="005A59C1">
        <w:rPr>
          <w:lang w:eastAsia="zh-CN"/>
        </w:rPr>
        <w:t>The NR measurement model is as below</w:t>
      </w:r>
      <w:r w:rsidR="00166EC8">
        <w:rPr>
          <w:lang w:eastAsia="zh-CN"/>
        </w:rPr>
        <w:t xml:space="preserve"> </w:t>
      </w:r>
      <w:r w:rsidRPr="005A59C1">
        <w:rPr>
          <w:lang w:eastAsia="zh-CN"/>
        </w:rPr>
        <w:t>(extracted from [2]):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E36BF" w:rsidRPr="005A59C1" w14:paraId="390C7974" w14:textId="77777777" w:rsidTr="006E36BF">
        <w:tc>
          <w:tcPr>
            <w:tcW w:w="9060" w:type="dxa"/>
          </w:tcPr>
          <w:p w14:paraId="50D1B013" w14:textId="77777777" w:rsidR="006E36BF" w:rsidRPr="005A59C1" w:rsidRDefault="006E36BF" w:rsidP="008D134E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lang w:eastAsia="ja-JP"/>
              </w:rPr>
            </w:pPr>
            <w:r w:rsidRPr="005A59C1">
              <w:rPr>
                <w:rFonts w:eastAsia="Times New Roman"/>
                <w:lang w:eastAsia="ja-JP"/>
              </w:rPr>
              <w:t>The corresponding high-level measurement model is described below:</w:t>
            </w:r>
          </w:p>
          <w:p w14:paraId="175CBC5F" w14:textId="77777777" w:rsidR="006E36BF" w:rsidRPr="005A59C1" w:rsidRDefault="006E36BF" w:rsidP="008D13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both"/>
              <w:rPr>
                <w:rFonts w:ascii="Arial Bold" w:eastAsia="Times New Roman" w:hAnsi="Arial Bold" w:cs="Arial"/>
                <w:b/>
                <w:lang w:eastAsia="zh-CN"/>
              </w:rPr>
            </w:pPr>
            <w:r w:rsidRPr="005A59C1">
              <w:rPr>
                <w:rFonts w:ascii="Arial" w:eastAsia="Times New Roman" w:hAnsi="Arial"/>
                <w:b/>
                <w:lang w:eastAsia="ja-JP"/>
              </w:rPr>
              <w:object w:dxaOrig="9030" w:dyaOrig="4440" w14:anchorId="13F24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1.65pt;height:223pt" o:ole="">
                  <v:imagedata r:id="rId12" o:title=""/>
                </v:shape>
                <o:OLEObject Type="Embed" ProgID="Visio.Drawing.11" ShapeID="_x0000_i1025" DrawAspect="Content" ObjectID="_1776857163" r:id="rId13"/>
              </w:object>
            </w:r>
          </w:p>
          <w:p w14:paraId="7E87C138" w14:textId="058A10AA" w:rsidR="006E36BF" w:rsidRPr="005A59C1" w:rsidRDefault="006E36BF" w:rsidP="00065A8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rPr>
                <w:lang w:eastAsia="zh-CN"/>
              </w:rPr>
            </w:pPr>
            <w:r w:rsidRPr="005A59C1">
              <w:rPr>
                <w:rFonts w:ascii="Arial" w:eastAsia="Times New Roman" w:hAnsi="Arial" w:cs="Arial"/>
                <w:b/>
                <w:lang w:eastAsia="zh-CN"/>
              </w:rPr>
              <w:t>Figure 9.2.4-1: Measurement Model</w:t>
            </w:r>
          </w:p>
        </w:tc>
      </w:tr>
    </w:tbl>
    <w:p w14:paraId="57B9A3D2" w14:textId="4ABFADD1" w:rsidR="006C2BCD" w:rsidRPr="005A59C1" w:rsidRDefault="00440CD7" w:rsidP="00C85B49">
      <w:pPr>
        <w:spacing w:before="24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n general, L3-based handover decision is based on cell-level measurement</w:t>
      </w:r>
      <w:r w:rsidR="00E77B61">
        <w:rPr>
          <w:lang w:eastAsia="zh-CN"/>
        </w:rPr>
        <w:t>s</w:t>
      </w:r>
      <w:r>
        <w:rPr>
          <w:lang w:eastAsia="zh-CN"/>
        </w:rPr>
        <w:t xml:space="preserve"> derived from beam-level measurement</w:t>
      </w:r>
      <w:r w:rsidR="00E77B61">
        <w:rPr>
          <w:lang w:eastAsia="zh-CN"/>
        </w:rPr>
        <w:t>s</w:t>
      </w:r>
      <w:r>
        <w:rPr>
          <w:lang w:eastAsia="zh-CN"/>
        </w:rPr>
        <w:t xml:space="preserve"> in Layer 1.</w:t>
      </w:r>
      <w:r w:rsidR="00A340F5">
        <w:rPr>
          <w:lang w:eastAsia="zh-CN"/>
        </w:rPr>
        <w:t xml:space="preserve"> </w:t>
      </w:r>
      <w:r w:rsidR="00FB108E">
        <w:rPr>
          <w:lang w:eastAsia="zh-CN"/>
        </w:rPr>
        <w:t xml:space="preserve">In </w:t>
      </w:r>
      <w:r w:rsidR="00B179D9">
        <w:rPr>
          <w:rFonts w:hint="eastAsia"/>
          <w:lang w:eastAsia="zh-CN"/>
        </w:rPr>
        <w:t>addition</w:t>
      </w:r>
      <w:r w:rsidR="00FB108E">
        <w:rPr>
          <w:lang w:eastAsia="zh-CN"/>
        </w:rPr>
        <w:t>, RACH resource</w:t>
      </w:r>
      <w:r w:rsidR="00CD3E98">
        <w:rPr>
          <w:lang w:eastAsia="zh-CN"/>
        </w:rPr>
        <w:t>s</w:t>
      </w:r>
      <w:r w:rsidR="00FB108E">
        <w:rPr>
          <w:lang w:eastAsia="zh-CN"/>
        </w:rPr>
        <w:t xml:space="preserve"> </w:t>
      </w:r>
      <w:r w:rsidR="00CD3E98">
        <w:rPr>
          <w:lang w:eastAsia="zh-CN"/>
        </w:rPr>
        <w:t xml:space="preserve">for contention-free RACH </w:t>
      </w:r>
      <w:r w:rsidR="00FB108E">
        <w:rPr>
          <w:lang w:eastAsia="zh-CN"/>
        </w:rPr>
        <w:t xml:space="preserve">are bounded with </w:t>
      </w:r>
      <w:r w:rsidR="00CD3E98">
        <w:rPr>
          <w:lang w:eastAsia="zh-CN"/>
        </w:rPr>
        <w:t>specific SSBs(</w:t>
      </w:r>
      <w:r w:rsidR="00FB108E">
        <w:rPr>
          <w:lang w:eastAsia="zh-CN"/>
        </w:rPr>
        <w:t>beam</w:t>
      </w:r>
      <w:r w:rsidR="00CD3E98">
        <w:rPr>
          <w:lang w:eastAsia="zh-CN"/>
        </w:rPr>
        <w:t>s)</w:t>
      </w:r>
      <w:r w:rsidR="00FB108E">
        <w:rPr>
          <w:lang w:eastAsia="zh-CN"/>
        </w:rPr>
        <w:t xml:space="preserve">. </w:t>
      </w:r>
      <w:r w:rsidR="00CD3E98">
        <w:rPr>
          <w:lang w:eastAsia="zh-CN"/>
        </w:rPr>
        <w:t xml:space="preserve">If target gNB wants UE to perform </w:t>
      </w:r>
      <w:r w:rsidR="00005444">
        <w:rPr>
          <w:lang w:eastAsia="zh-CN"/>
        </w:rPr>
        <w:t xml:space="preserve">a </w:t>
      </w:r>
      <w:r w:rsidR="00CD3E98">
        <w:rPr>
          <w:lang w:eastAsia="zh-CN"/>
        </w:rPr>
        <w:t xml:space="preserve">contention-free RACH procedure, target gNB </w:t>
      </w:r>
      <w:r w:rsidR="00E66957">
        <w:rPr>
          <w:lang w:eastAsia="zh-CN"/>
        </w:rPr>
        <w:t xml:space="preserve">first </w:t>
      </w:r>
      <w:r w:rsidR="00CD3E98">
        <w:rPr>
          <w:lang w:eastAsia="zh-CN"/>
        </w:rPr>
        <w:t>needs to select a</w:t>
      </w:r>
      <w:r w:rsidR="002C3079">
        <w:rPr>
          <w:lang w:eastAsia="zh-CN"/>
        </w:rPr>
        <w:t>n</w:t>
      </w:r>
      <w:r w:rsidR="00CD3E98">
        <w:rPr>
          <w:lang w:eastAsia="zh-CN"/>
        </w:rPr>
        <w:t xml:space="preserve"> SSB </w:t>
      </w:r>
      <w:r w:rsidR="002C3079">
        <w:rPr>
          <w:lang w:eastAsia="zh-CN"/>
        </w:rPr>
        <w:t>with good quality</w:t>
      </w:r>
      <w:r w:rsidR="00E66957">
        <w:rPr>
          <w:lang w:eastAsia="zh-CN"/>
        </w:rPr>
        <w:t xml:space="preserve">, </w:t>
      </w:r>
      <w:r w:rsidR="00CD3E98">
        <w:rPr>
          <w:lang w:eastAsia="zh-CN"/>
        </w:rPr>
        <w:t xml:space="preserve">and </w:t>
      </w:r>
      <w:r w:rsidR="00E66957">
        <w:rPr>
          <w:lang w:eastAsia="zh-CN"/>
        </w:rPr>
        <w:t xml:space="preserve">then </w:t>
      </w:r>
      <w:r w:rsidR="00CD3E98">
        <w:rPr>
          <w:lang w:eastAsia="zh-CN"/>
        </w:rPr>
        <w:t xml:space="preserve">allocate the </w:t>
      </w:r>
      <w:r w:rsidR="00E66957">
        <w:rPr>
          <w:lang w:eastAsia="zh-CN"/>
        </w:rPr>
        <w:t>dedicated (</w:t>
      </w:r>
      <w:r w:rsidR="00CD3E98">
        <w:rPr>
          <w:lang w:eastAsia="zh-CN"/>
        </w:rPr>
        <w:t>contention-free</w:t>
      </w:r>
      <w:r w:rsidR="00E66957">
        <w:rPr>
          <w:lang w:eastAsia="zh-CN"/>
        </w:rPr>
        <w:t>)</w:t>
      </w:r>
      <w:r w:rsidR="00CD3E98">
        <w:rPr>
          <w:lang w:eastAsia="zh-CN"/>
        </w:rPr>
        <w:t xml:space="preserve"> RACH resource associated </w:t>
      </w:r>
      <w:r w:rsidR="00005444">
        <w:rPr>
          <w:lang w:eastAsia="zh-CN"/>
        </w:rPr>
        <w:t>with</w:t>
      </w:r>
      <w:r w:rsidR="00CD3E98">
        <w:rPr>
          <w:lang w:eastAsia="zh-CN"/>
        </w:rPr>
        <w:t xml:space="preserve"> the </w:t>
      </w:r>
      <w:r w:rsidR="002C3079">
        <w:rPr>
          <w:lang w:eastAsia="zh-CN"/>
        </w:rPr>
        <w:t>selected</w:t>
      </w:r>
      <w:r w:rsidR="00CD3E98">
        <w:rPr>
          <w:lang w:eastAsia="zh-CN"/>
        </w:rPr>
        <w:t xml:space="preserve"> SSB. </w:t>
      </w:r>
      <w:r w:rsidR="00E66957">
        <w:rPr>
          <w:lang w:eastAsia="zh-CN"/>
        </w:rPr>
        <w:t xml:space="preserve">Therefore, </w:t>
      </w:r>
      <w:r w:rsidR="00E66957" w:rsidRPr="00E66957">
        <w:rPr>
          <w:lang w:eastAsia="zh-CN"/>
        </w:rPr>
        <w:t>beam-level measurement</w:t>
      </w:r>
      <w:r w:rsidR="00E77B61">
        <w:rPr>
          <w:lang w:eastAsia="zh-CN"/>
        </w:rPr>
        <w:t>s</w:t>
      </w:r>
      <w:r w:rsidR="00E66957" w:rsidRPr="00E66957">
        <w:rPr>
          <w:lang w:eastAsia="zh-CN"/>
        </w:rPr>
        <w:t xml:space="preserve"> </w:t>
      </w:r>
      <w:r w:rsidR="00E77B61">
        <w:rPr>
          <w:lang w:eastAsia="zh-CN"/>
        </w:rPr>
        <w:t>are</w:t>
      </w:r>
      <w:r w:rsidR="00E66957" w:rsidRPr="00E66957">
        <w:rPr>
          <w:lang w:eastAsia="zh-CN"/>
        </w:rPr>
        <w:t xml:space="preserve"> useful for handover</w:t>
      </w:r>
      <w:r w:rsidR="00E66957">
        <w:rPr>
          <w:lang w:eastAsia="zh-CN"/>
        </w:rPr>
        <w:t>.</w:t>
      </w:r>
    </w:p>
    <w:p w14:paraId="1792F93A" w14:textId="5D954956" w:rsidR="0035296A" w:rsidRPr="0031445E" w:rsidRDefault="006C2BCD" w:rsidP="00C74EF0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>Observation</w:t>
      </w:r>
      <w:r w:rsidR="00C85B49">
        <w:rPr>
          <w:rFonts w:ascii="Arial" w:eastAsiaTheme="minorEastAsia" w:hAnsi="Arial" w:cs="Arial"/>
          <w:b/>
          <w:lang w:eastAsia="zh-CN"/>
        </w:rPr>
        <w:t xml:space="preserve"> 1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="00C85B49">
        <w:rPr>
          <w:rFonts w:ascii="Arial" w:eastAsiaTheme="minorEastAsia" w:hAnsi="Arial" w:cs="Arial" w:hint="eastAsia"/>
          <w:b/>
          <w:lang w:eastAsia="zh-CN"/>
        </w:rPr>
        <w:t>For</w:t>
      </w:r>
      <w:r w:rsidR="00C85B49">
        <w:rPr>
          <w:rFonts w:ascii="Arial" w:eastAsiaTheme="minorEastAsia" w:hAnsi="Arial" w:cs="Arial"/>
          <w:b/>
          <w:lang w:eastAsia="zh-CN"/>
        </w:rPr>
        <w:t xml:space="preserve"> </w:t>
      </w:r>
      <w:r w:rsidR="00C85B49">
        <w:rPr>
          <w:rFonts w:ascii="Arial" w:eastAsiaTheme="minorEastAsia" w:hAnsi="Arial" w:cs="Arial" w:hint="eastAsia"/>
          <w:b/>
          <w:lang w:eastAsia="zh-CN"/>
        </w:rPr>
        <w:t>handover</w:t>
      </w:r>
      <w:r w:rsidR="00C85B49">
        <w:rPr>
          <w:rFonts w:ascii="Arial" w:eastAsiaTheme="minorEastAsia" w:hAnsi="Arial" w:cs="Arial"/>
          <w:b/>
          <w:lang w:eastAsia="zh-CN"/>
        </w:rPr>
        <w:t xml:space="preserve"> scenario</w:t>
      </w:r>
      <w:r w:rsidR="00C85B49">
        <w:rPr>
          <w:rFonts w:ascii="Arial" w:eastAsiaTheme="minorEastAsia" w:hAnsi="Arial" w:cs="Arial" w:hint="eastAsia"/>
          <w:b/>
          <w:lang w:eastAsia="zh-CN"/>
        </w:rPr>
        <w:t>,</w:t>
      </w:r>
      <w:r w:rsidR="00C85B49">
        <w:rPr>
          <w:rFonts w:ascii="Arial" w:eastAsiaTheme="minorEastAsia" w:hAnsi="Arial" w:cs="Arial"/>
          <w:b/>
          <w:lang w:eastAsia="zh-CN"/>
        </w:rPr>
        <w:t xml:space="preserve"> L3 </w:t>
      </w:r>
      <w:r w:rsidRPr="005A59C1">
        <w:rPr>
          <w:rFonts w:ascii="Arial" w:eastAsiaTheme="minorEastAsia" w:hAnsi="Arial" w:cs="Arial"/>
          <w:b/>
          <w:lang w:eastAsia="zh-CN"/>
        </w:rPr>
        <w:t>beam-level measurement</w:t>
      </w:r>
      <w:r w:rsidR="00E77B61">
        <w:rPr>
          <w:rFonts w:ascii="Arial" w:eastAsiaTheme="minorEastAsia" w:hAnsi="Arial" w:cs="Arial"/>
          <w:b/>
          <w:lang w:eastAsia="zh-CN"/>
        </w:rPr>
        <w:t>s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E77B61">
        <w:rPr>
          <w:rFonts w:ascii="Arial" w:eastAsiaTheme="minorEastAsia" w:hAnsi="Arial" w:cs="Arial"/>
          <w:b/>
          <w:lang w:eastAsia="zh-CN"/>
        </w:rPr>
        <w:t>are</w:t>
      </w:r>
      <w:r w:rsidRPr="005A59C1">
        <w:rPr>
          <w:rFonts w:ascii="Arial" w:eastAsiaTheme="minorEastAsia" w:hAnsi="Arial" w:cs="Arial"/>
          <w:b/>
          <w:lang w:eastAsia="zh-CN"/>
        </w:rPr>
        <w:t xml:space="preserve"> useful for handover, e.g., </w:t>
      </w:r>
      <w:r w:rsidR="00C85B49">
        <w:rPr>
          <w:rFonts w:ascii="Arial" w:eastAsiaTheme="minorEastAsia" w:hAnsi="Arial" w:cs="Arial"/>
          <w:b/>
          <w:lang w:eastAsia="zh-CN"/>
        </w:rPr>
        <w:t xml:space="preserve">L3 </w:t>
      </w:r>
      <w:r w:rsidRPr="005A59C1">
        <w:rPr>
          <w:rFonts w:ascii="Arial" w:eastAsiaTheme="minorEastAsia" w:hAnsi="Arial" w:cs="Arial"/>
          <w:b/>
          <w:lang w:eastAsia="zh-CN"/>
        </w:rPr>
        <w:t>beam-level measurement</w:t>
      </w:r>
      <w:r w:rsidR="00E77B61">
        <w:rPr>
          <w:rFonts w:ascii="Arial" w:eastAsiaTheme="minorEastAsia" w:hAnsi="Arial" w:cs="Arial"/>
          <w:b/>
          <w:lang w:eastAsia="zh-CN"/>
        </w:rPr>
        <w:t>s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="00366A62">
        <w:rPr>
          <w:rFonts w:ascii="Arial" w:eastAsiaTheme="minorEastAsia" w:hAnsi="Arial" w:cs="Arial"/>
          <w:b/>
          <w:lang w:eastAsia="zh-CN"/>
        </w:rPr>
        <w:t>can be utilized</w:t>
      </w:r>
      <w:r w:rsidR="00366A62" w:rsidRPr="005A59C1">
        <w:rPr>
          <w:rFonts w:ascii="Arial" w:eastAsiaTheme="minorEastAsia" w:hAnsi="Arial" w:cs="Arial"/>
          <w:b/>
          <w:lang w:eastAsia="zh-CN"/>
        </w:rPr>
        <w:t xml:space="preserve"> </w:t>
      </w:r>
      <w:r w:rsidRPr="005A59C1">
        <w:rPr>
          <w:rFonts w:ascii="Arial" w:eastAsiaTheme="minorEastAsia" w:hAnsi="Arial" w:cs="Arial"/>
          <w:b/>
          <w:lang w:eastAsia="zh-CN"/>
        </w:rPr>
        <w:t xml:space="preserve">for </w:t>
      </w:r>
      <w:r w:rsidR="00E66957">
        <w:rPr>
          <w:rFonts w:ascii="Arial" w:eastAsiaTheme="minorEastAsia" w:hAnsi="Arial" w:cs="Arial"/>
          <w:b/>
          <w:lang w:eastAsia="zh-CN"/>
        </w:rPr>
        <w:t xml:space="preserve">dedicated </w:t>
      </w:r>
      <w:r w:rsidRPr="005A59C1">
        <w:rPr>
          <w:rFonts w:ascii="Arial" w:eastAsiaTheme="minorEastAsia" w:hAnsi="Arial" w:cs="Arial"/>
          <w:b/>
          <w:lang w:eastAsia="zh-CN"/>
        </w:rPr>
        <w:t>RACH resource configuration.</w:t>
      </w:r>
    </w:p>
    <w:p w14:paraId="1B858FC4" w14:textId="469513E3" w:rsidR="00C85B49" w:rsidRDefault="00B10AEC" w:rsidP="006903E5">
      <w:pPr>
        <w:spacing w:before="120" w:after="120" w:line="288" w:lineRule="auto"/>
        <w:jc w:val="both"/>
        <w:rPr>
          <w:szCs w:val="21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the introduction of </w:t>
      </w:r>
      <w:r w:rsidR="00147C76" w:rsidRPr="00147C76">
        <w:rPr>
          <w:lang w:eastAsia="zh-CN"/>
        </w:rPr>
        <w:t>AI/ML for mobility</w:t>
      </w:r>
      <w:r w:rsidR="00147C76">
        <w:rPr>
          <w:lang w:eastAsia="zh-CN"/>
        </w:rPr>
        <w:t>, it is natural that contenti</w:t>
      </w:r>
      <w:r w:rsidR="00257CF4">
        <w:rPr>
          <w:rFonts w:hint="eastAsia"/>
          <w:lang w:eastAsia="zh-CN"/>
        </w:rPr>
        <w:t>on</w:t>
      </w:r>
      <w:r w:rsidR="00147C76">
        <w:rPr>
          <w:lang w:eastAsia="zh-CN"/>
        </w:rPr>
        <w:t xml:space="preserve">-free RACH procedure should be supported </w:t>
      </w:r>
      <w:r w:rsidR="0019317C">
        <w:rPr>
          <w:lang w:eastAsia="zh-CN"/>
        </w:rPr>
        <w:t xml:space="preserve">similar to </w:t>
      </w:r>
      <w:r w:rsidR="00257CF4">
        <w:rPr>
          <w:lang w:eastAsia="zh-CN"/>
        </w:rPr>
        <w:t xml:space="preserve">legacy </w:t>
      </w:r>
      <w:r w:rsidR="0019317C">
        <w:rPr>
          <w:lang w:eastAsia="zh-CN"/>
        </w:rPr>
        <w:t>handover</w:t>
      </w:r>
      <w:r w:rsidR="00147C76">
        <w:rPr>
          <w:lang w:eastAsia="zh-CN"/>
        </w:rPr>
        <w:t xml:space="preserve">. </w:t>
      </w:r>
      <w:r w:rsidR="006903E5">
        <w:rPr>
          <w:lang w:eastAsia="zh-CN"/>
        </w:rPr>
        <w:t xml:space="preserve">In order to support </w:t>
      </w:r>
      <w:r w:rsidR="006903E5" w:rsidRPr="006903E5">
        <w:rPr>
          <w:lang w:eastAsia="zh-CN"/>
        </w:rPr>
        <w:t>contenti</w:t>
      </w:r>
      <w:r w:rsidR="00257CF4">
        <w:rPr>
          <w:lang w:eastAsia="zh-CN"/>
        </w:rPr>
        <w:t>on</w:t>
      </w:r>
      <w:r w:rsidR="006903E5" w:rsidRPr="006903E5">
        <w:rPr>
          <w:lang w:eastAsia="zh-CN"/>
        </w:rPr>
        <w:t>-free RACH procedure</w:t>
      </w:r>
      <w:r w:rsidR="006903E5">
        <w:rPr>
          <w:lang w:eastAsia="zh-CN"/>
        </w:rPr>
        <w:t xml:space="preserve">, </w:t>
      </w:r>
      <w:r w:rsidR="006903E5" w:rsidRPr="006903E5">
        <w:rPr>
          <w:lang w:eastAsia="zh-CN"/>
        </w:rPr>
        <w:t xml:space="preserve">the best K (K&gt;= 1) beams </w:t>
      </w:r>
      <w:r w:rsidR="00E77B61">
        <w:rPr>
          <w:lang w:eastAsia="zh-CN"/>
        </w:rPr>
        <w:t xml:space="preserve">of target cell </w:t>
      </w:r>
      <w:r w:rsidR="006903E5" w:rsidRPr="006903E5">
        <w:rPr>
          <w:lang w:eastAsia="zh-CN"/>
        </w:rPr>
        <w:t>should be considered for the dedicated RACH resource configuration</w:t>
      </w:r>
      <w:r w:rsidR="006903E5">
        <w:rPr>
          <w:lang w:eastAsia="zh-CN"/>
        </w:rPr>
        <w:t>.</w:t>
      </w:r>
      <w:r w:rsidR="006903E5" w:rsidRPr="006903E5">
        <w:rPr>
          <w:lang w:eastAsia="zh-CN"/>
        </w:rPr>
        <w:t xml:space="preserve"> </w:t>
      </w:r>
      <w:r w:rsidR="006903E5">
        <w:rPr>
          <w:lang w:eastAsia="zh-CN"/>
        </w:rPr>
        <w:t>Therefore, we propose:</w:t>
      </w:r>
    </w:p>
    <w:p w14:paraId="6DE924D9" w14:textId="6028C36E" w:rsidR="00C85B49" w:rsidRDefault="00C85B49" w:rsidP="00C85B49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 w:rsidR="00542585">
        <w:rPr>
          <w:rFonts w:ascii="Arial" w:eastAsia="MS Mincho" w:hAnsi="Arial" w:cs="Arial"/>
          <w:b/>
          <w:bCs/>
        </w:rPr>
        <w:t xml:space="preserve"> </w:t>
      </w:r>
      <w:r w:rsidR="00D355FD">
        <w:rPr>
          <w:rFonts w:ascii="Arial" w:eastAsia="MS Mincho" w:hAnsi="Arial" w:cs="Arial"/>
          <w:b/>
          <w:bCs/>
        </w:rPr>
        <w:t>1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Pr="003F308E">
        <w:rPr>
          <w:rFonts w:ascii="Arial" w:eastAsia="MS Mincho" w:hAnsi="Arial" w:cs="Arial"/>
          <w:b/>
          <w:bCs/>
        </w:rPr>
        <w:t xml:space="preserve">For </w:t>
      </w:r>
      <w:r w:rsidR="00257CF4">
        <w:rPr>
          <w:rFonts w:ascii="Arial" w:eastAsia="MS Mincho" w:hAnsi="Arial" w:cs="Arial"/>
          <w:b/>
          <w:bCs/>
        </w:rPr>
        <w:t xml:space="preserve">RRM </w:t>
      </w:r>
      <w:r w:rsidRPr="003F308E">
        <w:rPr>
          <w:rFonts w:ascii="Arial" w:eastAsia="MS Mincho" w:hAnsi="Arial" w:cs="Arial"/>
          <w:b/>
          <w:bCs/>
        </w:rPr>
        <w:t>measurement prediction</w:t>
      </w:r>
      <w:r>
        <w:rPr>
          <w:rFonts w:ascii="Arial" w:eastAsia="MS Mincho" w:hAnsi="Arial" w:cs="Arial"/>
          <w:b/>
          <w:bCs/>
        </w:rPr>
        <w:t xml:space="preserve">, </w:t>
      </w:r>
      <w:r w:rsidR="006903E5">
        <w:rPr>
          <w:rFonts w:ascii="Arial" w:eastAsia="MS Mincho" w:hAnsi="Arial" w:cs="Arial"/>
          <w:b/>
          <w:bCs/>
        </w:rPr>
        <w:t xml:space="preserve">besides predicted cell quality, </w:t>
      </w:r>
      <w:r>
        <w:rPr>
          <w:rFonts w:ascii="Arial" w:eastAsia="MS Mincho" w:hAnsi="Arial" w:cs="Arial"/>
          <w:b/>
          <w:bCs/>
        </w:rPr>
        <w:t xml:space="preserve">the best K (K&gt;= 1) beams </w:t>
      </w:r>
      <w:r w:rsidR="00E77B61">
        <w:rPr>
          <w:rFonts w:ascii="Arial" w:eastAsia="MS Mincho" w:hAnsi="Arial" w:cs="Arial"/>
          <w:b/>
          <w:bCs/>
        </w:rPr>
        <w:t xml:space="preserve">of target cell </w:t>
      </w:r>
      <w:r w:rsidR="0090375F">
        <w:rPr>
          <w:rFonts w:ascii="Arial" w:eastAsia="MS Mincho" w:hAnsi="Arial" w:cs="Arial"/>
          <w:b/>
          <w:bCs/>
        </w:rPr>
        <w:t>need to be</w:t>
      </w:r>
      <w:r>
        <w:rPr>
          <w:rFonts w:ascii="Arial" w:eastAsia="MS Mincho" w:hAnsi="Arial" w:cs="Arial"/>
          <w:b/>
          <w:bCs/>
        </w:rPr>
        <w:t xml:space="preserve"> </w:t>
      </w:r>
      <w:r w:rsidR="006903E5">
        <w:rPr>
          <w:rFonts w:ascii="Arial" w:eastAsia="MS Mincho" w:hAnsi="Arial" w:cs="Arial"/>
          <w:b/>
          <w:bCs/>
        </w:rPr>
        <w:t>considered</w:t>
      </w:r>
      <w:r>
        <w:rPr>
          <w:rFonts w:ascii="Arial" w:eastAsia="MS Mincho" w:hAnsi="Arial" w:cs="Arial"/>
          <w:b/>
          <w:bCs/>
        </w:rPr>
        <w:t xml:space="preserve"> for the </w:t>
      </w:r>
      <w:r w:rsidRPr="00032CB3">
        <w:rPr>
          <w:rFonts w:ascii="Arial" w:eastAsia="MS Mincho" w:hAnsi="Arial" w:cs="Arial"/>
          <w:b/>
          <w:bCs/>
        </w:rPr>
        <w:t>dedicated RACH resource configuration</w:t>
      </w:r>
      <w:r>
        <w:rPr>
          <w:rFonts w:ascii="Arial" w:eastAsia="MS Mincho" w:hAnsi="Arial" w:cs="Arial"/>
          <w:b/>
          <w:bCs/>
        </w:rPr>
        <w:t>.</w:t>
      </w:r>
    </w:p>
    <w:p w14:paraId="00398B29" w14:textId="05F4310F" w:rsidR="00C85B49" w:rsidRDefault="006903E5" w:rsidP="00C85B49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proposal 1 is agreed, </w:t>
      </w:r>
      <w:r w:rsidR="00124D77">
        <w:rPr>
          <w:lang w:eastAsia="zh-CN"/>
        </w:rPr>
        <w:t>a new sub use case</w:t>
      </w:r>
      <w:r w:rsidR="009E1372" w:rsidRPr="009E1372">
        <w:rPr>
          <w:lang w:eastAsia="zh-CN"/>
        </w:rPr>
        <w:t xml:space="preserve"> </w:t>
      </w:r>
      <w:r w:rsidR="009E1372">
        <w:rPr>
          <w:lang w:eastAsia="zh-CN"/>
        </w:rPr>
        <w:t>can be considered</w:t>
      </w:r>
      <w:r w:rsidR="009E1372" w:rsidRPr="009E1372">
        <w:rPr>
          <w:lang w:eastAsia="zh-CN"/>
        </w:rPr>
        <w:t xml:space="preserve"> to directly predict cell level results and </w:t>
      </w:r>
      <w:r w:rsidR="0040673C" w:rsidRPr="0040673C">
        <w:rPr>
          <w:lang w:eastAsia="zh-CN"/>
        </w:rPr>
        <w:t xml:space="preserve">beam level results of </w:t>
      </w:r>
      <w:r w:rsidR="009E1372" w:rsidRPr="009E1372">
        <w:rPr>
          <w:lang w:eastAsia="zh-CN"/>
        </w:rPr>
        <w:t>best K beams</w:t>
      </w:r>
      <w:r w:rsidR="009E1372">
        <w:rPr>
          <w:lang w:eastAsia="zh-CN"/>
        </w:rPr>
        <w:t>.</w:t>
      </w:r>
      <w:r w:rsidR="0040673C">
        <w:rPr>
          <w:lang w:eastAsia="zh-CN"/>
        </w:rPr>
        <w:t xml:space="preserve"> For the new sub use case, </w:t>
      </w:r>
      <w:r w:rsidR="00257CF4">
        <w:rPr>
          <w:lang w:eastAsia="zh-CN"/>
        </w:rPr>
        <w:t>beam-</w:t>
      </w:r>
      <w:r w:rsidR="0040673C">
        <w:rPr>
          <w:lang w:eastAsia="zh-CN"/>
        </w:rPr>
        <w:t>level results are necessary as input since the output include</w:t>
      </w:r>
      <w:r w:rsidR="00257CF4">
        <w:rPr>
          <w:lang w:eastAsia="zh-CN"/>
        </w:rPr>
        <w:t>s</w:t>
      </w:r>
      <w:r w:rsidR="0040673C">
        <w:rPr>
          <w:lang w:eastAsia="zh-CN"/>
        </w:rPr>
        <w:t xml:space="preserve"> </w:t>
      </w:r>
      <w:r w:rsidR="00257CF4">
        <w:rPr>
          <w:lang w:eastAsia="zh-CN"/>
        </w:rPr>
        <w:t>beam-</w:t>
      </w:r>
      <w:r w:rsidR="0040673C">
        <w:rPr>
          <w:lang w:eastAsia="zh-CN"/>
        </w:rPr>
        <w:t xml:space="preserve">level results. </w:t>
      </w:r>
      <w:r w:rsidR="00257CF4">
        <w:rPr>
          <w:lang w:eastAsia="zh-CN"/>
        </w:rPr>
        <w:t>Cell-</w:t>
      </w:r>
      <w:r w:rsidR="0040673C">
        <w:rPr>
          <w:lang w:eastAsia="zh-CN"/>
        </w:rPr>
        <w:t>level results may be optional for input.</w:t>
      </w:r>
    </w:p>
    <w:p w14:paraId="1B85C10A" w14:textId="77343988" w:rsidR="00C85B49" w:rsidRPr="003022F6" w:rsidRDefault="00C85B49" w:rsidP="00CE3460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 w:rsidR="00C059B6">
        <w:rPr>
          <w:rFonts w:ascii="Arial" w:eastAsia="MS Mincho" w:hAnsi="Arial" w:cs="Arial"/>
          <w:b/>
          <w:bCs/>
        </w:rPr>
        <w:t xml:space="preserve"> 2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Pr="003F308E">
        <w:rPr>
          <w:rFonts w:ascii="Arial" w:eastAsia="MS Mincho" w:hAnsi="Arial" w:cs="Arial"/>
          <w:b/>
          <w:bCs/>
        </w:rPr>
        <w:t xml:space="preserve">For </w:t>
      </w:r>
      <w:r w:rsidR="00257CF4">
        <w:rPr>
          <w:rFonts w:ascii="Arial" w:eastAsia="MS Mincho" w:hAnsi="Arial" w:cs="Arial"/>
          <w:b/>
          <w:bCs/>
        </w:rPr>
        <w:t>RRM</w:t>
      </w:r>
      <w:r w:rsidRPr="003F308E">
        <w:rPr>
          <w:rFonts w:ascii="Arial" w:eastAsia="MS Mincho" w:hAnsi="Arial" w:cs="Arial"/>
          <w:b/>
          <w:bCs/>
        </w:rPr>
        <w:t xml:space="preserve"> measurement prediction</w:t>
      </w:r>
      <w:r>
        <w:rPr>
          <w:rFonts w:ascii="Arial" w:eastAsia="MS Mincho" w:hAnsi="Arial" w:cs="Arial"/>
          <w:b/>
          <w:bCs/>
        </w:rPr>
        <w:t>, besides Case1-</w:t>
      </w:r>
      <w:r w:rsidR="006903E5">
        <w:rPr>
          <w:rFonts w:ascii="Arial" w:eastAsia="MS Mincho" w:hAnsi="Arial" w:cs="Arial"/>
          <w:b/>
          <w:bCs/>
        </w:rPr>
        <w:t>3,</w:t>
      </w:r>
      <w:r>
        <w:rPr>
          <w:rFonts w:ascii="Arial" w:eastAsia="MS Mincho" w:hAnsi="Arial" w:cs="Arial"/>
          <w:b/>
          <w:bCs/>
        </w:rPr>
        <w:t xml:space="preserve"> </w:t>
      </w:r>
      <w:r w:rsidR="00857331">
        <w:rPr>
          <w:rFonts w:ascii="Arial" w:eastAsia="MS Mincho" w:hAnsi="Arial" w:cs="Arial"/>
          <w:b/>
          <w:bCs/>
        </w:rPr>
        <w:t>a new sub use case (</w:t>
      </w:r>
      <w:r w:rsidR="00CE3460">
        <w:rPr>
          <w:rFonts w:ascii="Arial" w:eastAsia="MS Mincho" w:hAnsi="Arial" w:cs="Arial"/>
          <w:b/>
          <w:bCs/>
        </w:rPr>
        <w:t>C</w:t>
      </w:r>
      <w:r>
        <w:rPr>
          <w:rFonts w:ascii="Arial" w:eastAsia="MS Mincho" w:hAnsi="Arial" w:cs="Arial"/>
          <w:b/>
          <w:bCs/>
        </w:rPr>
        <w:t>ase</w:t>
      </w:r>
      <w:r w:rsidR="006903E5">
        <w:rPr>
          <w:rFonts w:ascii="Arial" w:eastAsia="MS Mincho" w:hAnsi="Arial" w:cs="Arial"/>
          <w:b/>
          <w:bCs/>
        </w:rPr>
        <w:t xml:space="preserve"> </w:t>
      </w:r>
      <w:r w:rsidR="00CE3460">
        <w:rPr>
          <w:rFonts w:ascii="Arial" w:eastAsia="MS Mincho" w:hAnsi="Arial" w:cs="Arial"/>
          <w:b/>
          <w:bCs/>
        </w:rPr>
        <w:t>4</w:t>
      </w:r>
      <w:r w:rsidR="00857331">
        <w:rPr>
          <w:rFonts w:ascii="Arial" w:eastAsia="MS Mincho" w:hAnsi="Arial" w:cs="Arial"/>
          <w:b/>
          <w:bCs/>
        </w:rPr>
        <w:t>)</w:t>
      </w:r>
      <w:r w:rsidR="00CE3460">
        <w:rPr>
          <w:rFonts w:ascii="Arial" w:eastAsia="MS Mincho" w:hAnsi="Arial" w:cs="Arial"/>
          <w:b/>
          <w:bCs/>
        </w:rPr>
        <w:t xml:space="preserve"> </w:t>
      </w:r>
      <w:r w:rsidR="006903E5">
        <w:rPr>
          <w:rFonts w:ascii="Arial" w:eastAsia="MS Mincho" w:hAnsi="Arial" w:cs="Arial"/>
          <w:b/>
          <w:bCs/>
        </w:rPr>
        <w:t>is considered</w:t>
      </w:r>
      <w:r>
        <w:rPr>
          <w:rFonts w:ascii="Arial" w:eastAsia="MS Mincho" w:hAnsi="Arial" w:cs="Arial"/>
          <w:b/>
          <w:bCs/>
        </w:rPr>
        <w:t xml:space="preserve">: </w:t>
      </w:r>
      <w:r w:rsidRPr="003022F6">
        <w:rPr>
          <w:rFonts w:ascii="Arial" w:eastAsia="MS Mincho" w:hAnsi="Arial" w:cs="Arial"/>
          <w:b/>
          <w:bCs/>
        </w:rPr>
        <w:t xml:space="preserve">To directly predict </w:t>
      </w:r>
      <w:r w:rsidR="00257CF4" w:rsidRPr="003022F6">
        <w:rPr>
          <w:rFonts w:ascii="Arial" w:eastAsia="MS Mincho" w:hAnsi="Arial" w:cs="Arial"/>
          <w:b/>
          <w:bCs/>
        </w:rPr>
        <w:t>cell</w:t>
      </w:r>
      <w:r w:rsidR="00257CF4">
        <w:rPr>
          <w:rFonts w:ascii="Arial" w:eastAsia="MS Mincho" w:hAnsi="Arial" w:cs="Arial"/>
          <w:b/>
          <w:bCs/>
        </w:rPr>
        <w:t>-</w:t>
      </w:r>
      <w:r w:rsidRPr="003022F6">
        <w:rPr>
          <w:rFonts w:ascii="Arial" w:eastAsia="MS Mincho" w:hAnsi="Arial" w:cs="Arial"/>
          <w:b/>
          <w:bCs/>
        </w:rPr>
        <w:t xml:space="preserve">level results and </w:t>
      </w:r>
      <w:r w:rsidR="00E77B61">
        <w:rPr>
          <w:rFonts w:ascii="Arial" w:eastAsia="MS Mincho" w:hAnsi="Arial" w:cs="Arial"/>
          <w:b/>
          <w:bCs/>
        </w:rPr>
        <w:t>beam</w:t>
      </w:r>
      <w:r w:rsidR="00257CF4">
        <w:rPr>
          <w:rFonts w:ascii="Arial" w:eastAsia="MS Mincho" w:hAnsi="Arial" w:cs="Arial"/>
          <w:b/>
          <w:bCs/>
        </w:rPr>
        <w:t>-</w:t>
      </w:r>
      <w:r w:rsidR="00E77B61">
        <w:rPr>
          <w:rFonts w:ascii="Arial" w:eastAsia="MS Mincho" w:hAnsi="Arial" w:cs="Arial"/>
          <w:b/>
          <w:bCs/>
        </w:rPr>
        <w:t xml:space="preserve">level results of </w:t>
      </w:r>
      <w:r w:rsidRPr="003022F6">
        <w:rPr>
          <w:rFonts w:ascii="Arial" w:eastAsia="MS Mincho" w:hAnsi="Arial" w:cs="Arial"/>
          <w:b/>
          <w:bCs/>
        </w:rPr>
        <w:t xml:space="preserve">best K beams based on </w:t>
      </w:r>
      <w:r w:rsidR="00257CF4" w:rsidRPr="003022F6">
        <w:rPr>
          <w:rFonts w:ascii="Arial" w:eastAsia="MS Mincho" w:hAnsi="Arial" w:cs="Arial"/>
          <w:b/>
          <w:bCs/>
        </w:rPr>
        <w:t>beam</w:t>
      </w:r>
      <w:r w:rsidR="00257CF4">
        <w:rPr>
          <w:rFonts w:ascii="Arial" w:eastAsia="MS Mincho" w:hAnsi="Arial" w:cs="Arial"/>
          <w:b/>
          <w:bCs/>
        </w:rPr>
        <w:t>-</w:t>
      </w:r>
      <w:r w:rsidRPr="003022F6">
        <w:rPr>
          <w:rFonts w:ascii="Arial" w:eastAsia="MS Mincho" w:hAnsi="Arial" w:cs="Arial"/>
          <w:b/>
          <w:bCs/>
        </w:rPr>
        <w:t>level results</w:t>
      </w:r>
      <w:r w:rsidR="0040673C">
        <w:rPr>
          <w:rFonts w:ascii="Arial" w:eastAsia="MS Mincho" w:hAnsi="Arial" w:cs="Arial"/>
          <w:b/>
          <w:bCs/>
        </w:rPr>
        <w:t xml:space="preserve"> and optional </w:t>
      </w:r>
      <w:r w:rsidR="00257CF4">
        <w:rPr>
          <w:rFonts w:ascii="Arial" w:eastAsia="MS Mincho" w:hAnsi="Arial" w:cs="Arial"/>
          <w:b/>
          <w:bCs/>
        </w:rPr>
        <w:t>cell-</w:t>
      </w:r>
      <w:r w:rsidR="0040673C">
        <w:rPr>
          <w:rFonts w:ascii="Arial" w:eastAsia="MS Mincho" w:hAnsi="Arial" w:cs="Arial"/>
          <w:b/>
          <w:bCs/>
        </w:rPr>
        <w:t>level results</w:t>
      </w:r>
      <w:r w:rsidRPr="003022F6">
        <w:rPr>
          <w:rFonts w:ascii="Arial" w:eastAsia="MS Mincho" w:hAnsi="Arial" w:cs="Arial"/>
          <w:b/>
          <w:bCs/>
        </w:rPr>
        <w:t>.</w:t>
      </w:r>
    </w:p>
    <w:p w14:paraId="5BAE0974" w14:textId="2C4DE102" w:rsidR="00B83F80" w:rsidRDefault="00F003CE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>In the</w:t>
      </w:r>
      <w:r w:rsidR="00857331">
        <w:rPr>
          <w:lang w:eastAsia="zh-CN"/>
        </w:rPr>
        <w:t xml:space="preserve"> legacy measurement model, there are the following multiple measurement</w:t>
      </w:r>
      <w:r w:rsidR="00A6063E">
        <w:rPr>
          <w:lang w:eastAsia="zh-CN"/>
        </w:rPr>
        <w:t>s (extracted from [2])</w:t>
      </w:r>
      <w:r w:rsidR="00857331">
        <w:rPr>
          <w:lang w:eastAsia="zh-CN"/>
        </w:rPr>
        <w:t>:</w:t>
      </w:r>
    </w:p>
    <w:p w14:paraId="5836E08A" w14:textId="410EF485" w:rsidR="00A6063E" w:rsidRPr="00A6063E" w:rsidRDefault="00A6063E" w:rsidP="00A6063E">
      <w:pPr>
        <w:pStyle w:val="B1"/>
        <w:rPr>
          <w:rFonts w:hint="default"/>
          <w:i/>
        </w:rPr>
      </w:pPr>
      <w:r w:rsidRPr="00A6063E">
        <w:rPr>
          <w:i/>
        </w:rPr>
        <w:t>-</w:t>
      </w:r>
      <w:r w:rsidRPr="00A6063E">
        <w:rPr>
          <w:i/>
        </w:rPr>
        <w:tab/>
      </w:r>
      <w:r w:rsidRPr="00A6063E">
        <w:rPr>
          <w:b/>
          <w:i/>
        </w:rPr>
        <w:t>A</w:t>
      </w:r>
      <w:r w:rsidRPr="00A6063E">
        <w:rPr>
          <w:i/>
        </w:rPr>
        <w:t>: measurements (beam specific samples) internal to the physical layer.</w:t>
      </w:r>
    </w:p>
    <w:p w14:paraId="724B653B" w14:textId="77777777" w:rsidR="00A6063E" w:rsidRPr="00A6063E" w:rsidRDefault="00A6063E" w:rsidP="00A6063E">
      <w:pPr>
        <w:pStyle w:val="B1"/>
        <w:rPr>
          <w:rFonts w:hint="default"/>
          <w:i/>
          <w:lang w:eastAsia="ja-JP"/>
        </w:rPr>
      </w:pPr>
      <w:r w:rsidRPr="00A6063E">
        <w:rPr>
          <w:i/>
        </w:rPr>
        <w:t>-</w:t>
      </w:r>
      <w:r w:rsidRPr="00A6063E">
        <w:rPr>
          <w:i/>
        </w:rPr>
        <w:tab/>
      </w:r>
      <w:r w:rsidRPr="00A6063E">
        <w:rPr>
          <w:b/>
          <w:i/>
        </w:rPr>
        <w:t>A</w:t>
      </w:r>
      <w:r w:rsidRPr="00A6063E">
        <w:rPr>
          <w:b/>
          <w:i/>
          <w:vertAlign w:val="superscript"/>
        </w:rPr>
        <w:t>1</w:t>
      </w:r>
      <w:r w:rsidRPr="00A6063E">
        <w:rPr>
          <w:i/>
        </w:rPr>
        <w:t>: measurements (i.e. beam specific measurements) reported by layer 1 to layer 3 after layer 1 filtering.</w:t>
      </w:r>
    </w:p>
    <w:p w14:paraId="6FCF5C20" w14:textId="77777777" w:rsidR="00A6063E" w:rsidRPr="00A6063E" w:rsidRDefault="00A6063E" w:rsidP="00A6063E">
      <w:pPr>
        <w:pStyle w:val="B1"/>
        <w:rPr>
          <w:rFonts w:hint="default"/>
          <w:i/>
          <w:lang w:eastAsia="ja-JP"/>
        </w:rPr>
      </w:pPr>
      <w:r w:rsidRPr="00A6063E">
        <w:rPr>
          <w:i/>
        </w:rPr>
        <w:t>-</w:t>
      </w:r>
      <w:r w:rsidRPr="00A6063E">
        <w:rPr>
          <w:i/>
        </w:rPr>
        <w:tab/>
      </w:r>
      <w:r w:rsidRPr="00A6063E">
        <w:rPr>
          <w:b/>
          <w:i/>
        </w:rPr>
        <w:t>E</w:t>
      </w:r>
      <w:r w:rsidRPr="00A6063E">
        <w:rPr>
          <w:i/>
        </w:rPr>
        <w:t>: a measurement (i.e. beam-specific measurement) after processing in the beam filter. The reporting rate is identical to the reporting rate at point A</w:t>
      </w:r>
      <w:r w:rsidRPr="00A6063E">
        <w:rPr>
          <w:i/>
          <w:vertAlign w:val="superscript"/>
        </w:rPr>
        <w:t>1</w:t>
      </w:r>
      <w:r w:rsidRPr="00A6063E">
        <w:rPr>
          <w:i/>
        </w:rPr>
        <w:t>. This measurement is used as input for selecting the X measurements to be reported.</w:t>
      </w:r>
    </w:p>
    <w:p w14:paraId="018CAD3B" w14:textId="77777777" w:rsidR="00A6063E" w:rsidRPr="00A6063E" w:rsidRDefault="00A6063E" w:rsidP="00A6063E">
      <w:pPr>
        <w:pStyle w:val="B1"/>
        <w:rPr>
          <w:rFonts w:hint="default"/>
          <w:i/>
          <w:lang w:eastAsia="ja-JP"/>
        </w:rPr>
      </w:pPr>
      <w:r w:rsidRPr="00A6063E">
        <w:rPr>
          <w:b/>
          <w:i/>
        </w:rPr>
        <w:t>-</w:t>
      </w:r>
      <w:r w:rsidRPr="00A6063E">
        <w:rPr>
          <w:b/>
          <w:i/>
        </w:rPr>
        <w:tab/>
        <w:t>B</w:t>
      </w:r>
      <w:r w:rsidRPr="00A6063E">
        <w:rPr>
          <w:i/>
        </w:rPr>
        <w:t>: a measurement (i.e. cell quality) derived from beam-specific measurements reported to layer 3 after beam consolidation/selection.</w:t>
      </w:r>
    </w:p>
    <w:p w14:paraId="65EF879A" w14:textId="77777777" w:rsidR="00A6063E" w:rsidRPr="00A6063E" w:rsidRDefault="00A6063E" w:rsidP="00A6063E">
      <w:pPr>
        <w:pStyle w:val="B1"/>
        <w:rPr>
          <w:rFonts w:hint="default"/>
          <w:i/>
          <w:lang w:eastAsia="ja-JP"/>
        </w:rPr>
      </w:pPr>
      <w:r w:rsidRPr="00A6063E">
        <w:rPr>
          <w:i/>
        </w:rPr>
        <w:t>-</w:t>
      </w:r>
      <w:r w:rsidRPr="00A6063E">
        <w:rPr>
          <w:i/>
        </w:rPr>
        <w:tab/>
      </w:r>
      <w:r w:rsidRPr="00A6063E">
        <w:rPr>
          <w:b/>
          <w:i/>
        </w:rPr>
        <w:t>C</w:t>
      </w:r>
      <w:r w:rsidRPr="00A6063E">
        <w:rPr>
          <w:i/>
        </w:rPr>
        <w:t>: a measurement after processing in the layer 3 filter. The reporting rate is identical to the reporting rate at point B. This measurement is used as input for one or more evaluation of reporting criteria.</w:t>
      </w:r>
    </w:p>
    <w:p w14:paraId="5593A250" w14:textId="29B12937" w:rsidR="00A6063E" w:rsidRDefault="00360175" w:rsidP="00014F37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lastRenderedPageBreak/>
        <w:t>As known, w</w:t>
      </w:r>
      <w:r w:rsidRPr="00360175">
        <w:rPr>
          <w:lang w:eastAsia="zh-CN"/>
        </w:rPr>
        <w:t>ireless signals fluctuate</w:t>
      </w:r>
      <w:r w:rsidR="00DD468A">
        <w:rPr>
          <w:lang w:eastAsia="zh-CN"/>
        </w:rPr>
        <w:t xml:space="preserve"> </w:t>
      </w:r>
      <w:r w:rsidR="00DD468A" w:rsidRPr="00DD468A">
        <w:rPr>
          <w:lang w:eastAsia="zh-CN"/>
        </w:rPr>
        <w:t>greatly</w:t>
      </w:r>
      <w:r w:rsidRPr="00360175">
        <w:rPr>
          <w:lang w:eastAsia="zh-CN"/>
        </w:rPr>
        <w:t>. In order to deal with the impact of such fluctuations on RRM measurement, multi-level smoothing is carried out in the measurement model, including layer 1 filtering, layer 3 filtering for cell quality and layer 3 beam filtering.</w:t>
      </w:r>
      <w:r w:rsidR="00DD468A">
        <w:rPr>
          <w:lang w:eastAsia="zh-CN"/>
        </w:rPr>
        <w:t xml:space="preserve"> For RRM measurement prediction, input and output should be </w:t>
      </w:r>
      <w:r w:rsidR="00DD468A" w:rsidRPr="00DD468A">
        <w:rPr>
          <w:lang w:eastAsia="zh-CN"/>
        </w:rPr>
        <w:t xml:space="preserve">relatively </w:t>
      </w:r>
      <w:r w:rsidR="00DD468A">
        <w:rPr>
          <w:lang w:eastAsia="zh-CN"/>
        </w:rPr>
        <w:t xml:space="preserve">stable. </w:t>
      </w:r>
      <w:r w:rsidR="002B607D">
        <w:rPr>
          <w:lang w:eastAsia="zh-CN"/>
        </w:rPr>
        <w:t xml:space="preserve">Considering that </w:t>
      </w:r>
      <w:r w:rsidR="00DD468A">
        <w:rPr>
          <w:lang w:eastAsia="zh-CN"/>
        </w:rPr>
        <w:t xml:space="preserve">the measurements in </w:t>
      </w:r>
      <w:r w:rsidR="00DD468A" w:rsidRPr="00DD468A">
        <w:rPr>
          <w:lang w:eastAsia="zh-CN"/>
        </w:rPr>
        <w:t>A point of measurement model</w:t>
      </w:r>
      <w:r w:rsidR="00DD468A">
        <w:rPr>
          <w:lang w:eastAsia="zh-CN"/>
        </w:rPr>
        <w:t xml:space="preserve"> </w:t>
      </w:r>
      <w:r w:rsidR="002B607D">
        <w:rPr>
          <w:lang w:eastAsia="zh-CN"/>
        </w:rPr>
        <w:t xml:space="preserve">(i.e., </w:t>
      </w:r>
      <w:r w:rsidR="002B607D" w:rsidRPr="002B607D">
        <w:rPr>
          <w:lang w:eastAsia="zh-CN"/>
        </w:rPr>
        <w:t>beam specific samples</w:t>
      </w:r>
      <w:r w:rsidR="002B607D">
        <w:rPr>
          <w:lang w:eastAsia="zh-CN"/>
        </w:rPr>
        <w:t xml:space="preserve">) </w:t>
      </w:r>
      <w:r w:rsidR="00A401C8">
        <w:rPr>
          <w:lang w:eastAsia="zh-CN"/>
        </w:rPr>
        <w:t>are</w:t>
      </w:r>
      <w:r w:rsidR="00DD468A">
        <w:rPr>
          <w:lang w:eastAsia="zh-CN"/>
        </w:rPr>
        <w:t xml:space="preserve"> </w:t>
      </w:r>
      <w:r w:rsidR="00A401C8" w:rsidRPr="00A401C8">
        <w:rPr>
          <w:lang w:eastAsia="zh-CN"/>
        </w:rPr>
        <w:t>instantaneous measurement</w:t>
      </w:r>
      <w:r w:rsidR="00A401C8">
        <w:rPr>
          <w:lang w:eastAsia="zh-CN"/>
        </w:rPr>
        <w:t>s</w:t>
      </w:r>
      <w:r w:rsidR="00A401C8" w:rsidRPr="00A401C8">
        <w:rPr>
          <w:lang w:eastAsia="zh-CN"/>
        </w:rPr>
        <w:t xml:space="preserve"> and </w:t>
      </w:r>
      <w:r w:rsidR="00A401C8">
        <w:rPr>
          <w:lang w:eastAsia="zh-CN"/>
        </w:rPr>
        <w:t>are</w:t>
      </w:r>
      <w:r w:rsidR="00A401C8" w:rsidRPr="00A401C8">
        <w:rPr>
          <w:lang w:eastAsia="zh-CN"/>
        </w:rPr>
        <w:t xml:space="preserve"> </w:t>
      </w:r>
      <w:r w:rsidR="00A401C8">
        <w:rPr>
          <w:lang w:eastAsia="zh-CN"/>
        </w:rPr>
        <w:t>quite</w:t>
      </w:r>
      <w:r w:rsidR="00A401C8" w:rsidRPr="00A401C8">
        <w:rPr>
          <w:lang w:eastAsia="zh-CN"/>
        </w:rPr>
        <w:t xml:space="preserve"> unstable</w:t>
      </w:r>
      <w:r w:rsidR="00A401C8">
        <w:rPr>
          <w:lang w:eastAsia="zh-CN"/>
        </w:rPr>
        <w:t xml:space="preserve"> and</w:t>
      </w:r>
      <w:r w:rsidR="002B607D">
        <w:rPr>
          <w:lang w:eastAsia="zh-CN"/>
        </w:rPr>
        <w:t xml:space="preserve"> </w:t>
      </w:r>
      <w:r w:rsidR="002B607D" w:rsidRPr="002B607D">
        <w:rPr>
          <w:lang w:eastAsia="zh-CN"/>
        </w:rPr>
        <w:t>fluctuant</w:t>
      </w:r>
      <w:r w:rsidR="002B607D">
        <w:rPr>
          <w:lang w:eastAsia="zh-CN"/>
        </w:rPr>
        <w:t xml:space="preserve">, the measurements in </w:t>
      </w:r>
      <w:r w:rsidR="002B607D" w:rsidRPr="00DD468A">
        <w:rPr>
          <w:lang w:eastAsia="zh-CN"/>
        </w:rPr>
        <w:t>A point</w:t>
      </w:r>
      <w:r w:rsidR="002B607D">
        <w:rPr>
          <w:lang w:eastAsia="zh-CN"/>
        </w:rPr>
        <w:t xml:space="preserve"> are </w:t>
      </w:r>
      <w:r w:rsidR="00DD468A">
        <w:rPr>
          <w:lang w:eastAsia="zh-CN"/>
        </w:rPr>
        <w:t>not suitable for input and output</w:t>
      </w:r>
      <w:r w:rsidR="00214189">
        <w:rPr>
          <w:lang w:eastAsia="zh-CN"/>
        </w:rPr>
        <w:t xml:space="preserve"> of </w:t>
      </w:r>
      <w:r w:rsidR="00214189" w:rsidRPr="00214189">
        <w:rPr>
          <w:lang w:eastAsia="zh-CN"/>
        </w:rPr>
        <w:t>RRM measurement prediction</w:t>
      </w:r>
      <w:r w:rsidR="00DD468A">
        <w:rPr>
          <w:lang w:eastAsia="zh-CN"/>
        </w:rPr>
        <w:t xml:space="preserve">. </w:t>
      </w:r>
      <w:r w:rsidR="002B607D">
        <w:rPr>
          <w:lang w:eastAsia="zh-CN"/>
        </w:rPr>
        <w:t xml:space="preserve">Moreover, currently </w:t>
      </w:r>
      <w:r w:rsidR="002B607D" w:rsidRPr="002B607D">
        <w:rPr>
          <w:lang w:eastAsia="zh-CN"/>
        </w:rPr>
        <w:t xml:space="preserve">the measurements in A point </w:t>
      </w:r>
      <w:r w:rsidR="002B607D">
        <w:rPr>
          <w:lang w:eastAsia="zh-CN"/>
        </w:rPr>
        <w:t xml:space="preserve">are </w:t>
      </w:r>
      <w:r w:rsidR="002B607D" w:rsidRPr="002B607D">
        <w:rPr>
          <w:lang w:eastAsia="zh-CN"/>
        </w:rPr>
        <w:t>internal to the physical layer</w:t>
      </w:r>
      <w:r w:rsidR="002B607D">
        <w:rPr>
          <w:lang w:eastAsia="zh-CN"/>
        </w:rPr>
        <w:t xml:space="preserve"> and are not delivered to Layer 3. If they are delivered to Layer 3</w:t>
      </w:r>
      <w:r w:rsidR="00A401C8">
        <w:rPr>
          <w:lang w:eastAsia="zh-CN"/>
        </w:rPr>
        <w:t xml:space="preserve"> </w:t>
      </w:r>
      <w:r w:rsidR="003A4665">
        <w:rPr>
          <w:lang w:eastAsia="zh-CN"/>
        </w:rPr>
        <w:t>due to AI mobility</w:t>
      </w:r>
      <w:r w:rsidR="00214189">
        <w:rPr>
          <w:lang w:eastAsia="zh-CN"/>
        </w:rPr>
        <w:t xml:space="preserve">, </w:t>
      </w:r>
      <w:r w:rsidR="00214189" w:rsidRPr="00214189">
        <w:rPr>
          <w:lang w:eastAsia="zh-CN"/>
        </w:rPr>
        <w:t xml:space="preserve">this will </w:t>
      </w:r>
      <w:r w:rsidR="00214189">
        <w:rPr>
          <w:lang w:eastAsia="zh-CN"/>
        </w:rPr>
        <w:t xml:space="preserve">greatly </w:t>
      </w:r>
      <w:r w:rsidR="00214189" w:rsidRPr="00214189">
        <w:rPr>
          <w:lang w:eastAsia="zh-CN"/>
        </w:rPr>
        <w:t>increase the interlayer interaction</w:t>
      </w:r>
      <w:r w:rsidR="00214189">
        <w:rPr>
          <w:lang w:eastAsia="zh-CN"/>
        </w:rPr>
        <w:t>. Therefore, we propose:</w:t>
      </w:r>
    </w:p>
    <w:p w14:paraId="5B85EA71" w14:textId="654FE013" w:rsidR="00214189" w:rsidRDefault="00214189" w:rsidP="00214189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3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</w:t>
      </w:r>
      <w:r w:rsidRPr="00804828">
        <w:rPr>
          <w:rFonts w:ascii="Arial" w:eastAsia="MS Mincho" w:hAnsi="Arial" w:cs="Arial"/>
          <w:b/>
          <w:bCs/>
        </w:rPr>
        <w:t>RRM measurement prediction</w:t>
      </w:r>
      <w:r>
        <w:rPr>
          <w:rFonts w:ascii="Arial" w:eastAsia="MS Mincho" w:hAnsi="Arial" w:cs="Arial"/>
          <w:b/>
          <w:bCs/>
        </w:rPr>
        <w:t xml:space="preserve">, </w:t>
      </w:r>
      <w:r w:rsidRPr="00C059B6">
        <w:rPr>
          <w:rFonts w:ascii="Arial" w:eastAsia="MS Mincho" w:hAnsi="Arial" w:cs="Arial"/>
          <w:b/>
          <w:bCs/>
        </w:rPr>
        <w:t>beam measurement</w:t>
      </w:r>
      <w:r>
        <w:rPr>
          <w:rFonts w:ascii="Arial" w:eastAsia="MS Mincho" w:hAnsi="Arial" w:cs="Arial"/>
          <w:b/>
          <w:bCs/>
        </w:rPr>
        <w:t>s</w:t>
      </w:r>
      <w:r w:rsidRPr="00C059B6">
        <w:rPr>
          <w:rFonts w:ascii="Arial" w:eastAsia="MS Mincho" w:hAnsi="Arial" w:cs="Arial"/>
          <w:b/>
          <w:bCs/>
        </w:rPr>
        <w:t xml:space="preserve"> </w:t>
      </w:r>
      <w:r w:rsidR="002C33AF">
        <w:rPr>
          <w:rFonts w:ascii="Arial" w:eastAsia="MS Mincho" w:hAnsi="Arial" w:cs="Arial"/>
          <w:b/>
          <w:bCs/>
        </w:rPr>
        <w:t xml:space="preserve">without L1 filtering (measurements </w:t>
      </w:r>
      <w:r w:rsidR="00257CF4">
        <w:rPr>
          <w:rFonts w:ascii="Arial" w:eastAsia="MS Mincho" w:hAnsi="Arial" w:cs="Arial"/>
          <w:b/>
          <w:bCs/>
        </w:rPr>
        <w:t>at</w:t>
      </w:r>
      <w:r>
        <w:rPr>
          <w:rFonts w:ascii="Arial" w:eastAsia="MS Mincho" w:hAnsi="Arial" w:cs="Arial"/>
          <w:b/>
          <w:bCs/>
        </w:rPr>
        <w:t xml:space="preserve"> point</w:t>
      </w:r>
      <w:r w:rsidR="00257CF4">
        <w:rPr>
          <w:rFonts w:ascii="Arial" w:eastAsia="MS Mincho" w:hAnsi="Arial" w:cs="Arial"/>
          <w:b/>
          <w:bCs/>
        </w:rPr>
        <w:t xml:space="preserve"> A</w:t>
      </w:r>
      <w:r w:rsidR="00AD258D" w:rsidRPr="00C059B6">
        <w:rPr>
          <w:rFonts w:ascii="Arial" w:eastAsia="MS Mincho" w:hAnsi="Arial" w:cs="Arial"/>
          <w:b/>
          <w:bCs/>
        </w:rPr>
        <w:t xml:space="preserve"> </w:t>
      </w:r>
      <w:r>
        <w:rPr>
          <w:rFonts w:ascii="Arial" w:eastAsia="MS Mincho" w:hAnsi="Arial" w:cs="Arial"/>
          <w:b/>
          <w:bCs/>
        </w:rPr>
        <w:t xml:space="preserve">of </w:t>
      </w:r>
      <w:r w:rsidR="00257CF4">
        <w:rPr>
          <w:rFonts w:ascii="Arial" w:eastAsia="MS Mincho" w:hAnsi="Arial" w:cs="Arial"/>
          <w:b/>
          <w:bCs/>
        </w:rPr>
        <w:t xml:space="preserve">the </w:t>
      </w:r>
      <w:r>
        <w:rPr>
          <w:rFonts w:ascii="Arial" w:eastAsia="MS Mincho" w:hAnsi="Arial" w:cs="Arial"/>
          <w:b/>
          <w:bCs/>
        </w:rPr>
        <w:t>measurement model</w:t>
      </w:r>
      <w:r w:rsidR="002C33AF">
        <w:rPr>
          <w:rFonts w:ascii="Arial" w:eastAsia="MS Mincho" w:hAnsi="Arial" w:cs="Arial"/>
          <w:b/>
          <w:bCs/>
        </w:rPr>
        <w:t>)</w:t>
      </w:r>
      <w:r>
        <w:rPr>
          <w:rFonts w:ascii="Arial" w:eastAsia="MS Mincho" w:hAnsi="Arial" w:cs="Arial"/>
          <w:b/>
          <w:bCs/>
        </w:rPr>
        <w:t xml:space="preserve"> </w:t>
      </w:r>
      <w:r w:rsidR="00257CF4">
        <w:rPr>
          <w:rFonts w:ascii="Arial" w:eastAsia="MS Mincho" w:hAnsi="Arial" w:cs="Arial"/>
          <w:b/>
          <w:bCs/>
        </w:rPr>
        <w:t xml:space="preserve">are </w:t>
      </w:r>
      <w:r w:rsidR="0090375F">
        <w:rPr>
          <w:rFonts w:ascii="Arial" w:eastAsia="MS Mincho" w:hAnsi="Arial" w:cs="Arial"/>
          <w:b/>
          <w:bCs/>
        </w:rPr>
        <w:t>not considered as</w:t>
      </w:r>
      <w:r w:rsidR="00257CF4">
        <w:rPr>
          <w:rFonts w:ascii="Arial" w:eastAsia="MS Mincho" w:hAnsi="Arial" w:cs="Arial"/>
          <w:b/>
          <w:bCs/>
        </w:rPr>
        <w:t xml:space="preserve"> model</w:t>
      </w:r>
      <w:r w:rsidR="0090375F">
        <w:rPr>
          <w:rFonts w:ascii="Arial" w:eastAsia="MS Mincho" w:hAnsi="Arial" w:cs="Arial"/>
          <w:b/>
          <w:bCs/>
        </w:rPr>
        <w:t xml:space="preserve"> input or output</w:t>
      </w:r>
      <w:r>
        <w:rPr>
          <w:rFonts w:ascii="Arial" w:eastAsia="MS Mincho" w:hAnsi="Arial" w:cs="Arial"/>
          <w:b/>
          <w:bCs/>
        </w:rPr>
        <w:t>.</w:t>
      </w:r>
    </w:p>
    <w:p w14:paraId="7AB8FB83" w14:textId="2CA98187" w:rsidR="000A7CA2" w:rsidRDefault="00214189" w:rsidP="00014F37">
      <w:pPr>
        <w:spacing w:before="120" w:after="12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measurem</w:t>
      </w:r>
      <w:r w:rsidRPr="00214189">
        <w:rPr>
          <w:lang w:eastAsia="zh-CN"/>
        </w:rPr>
        <w:t xml:space="preserve">ents </w:t>
      </w:r>
      <w:r w:rsidR="00B513C3">
        <w:rPr>
          <w:lang w:eastAsia="zh-CN"/>
        </w:rPr>
        <w:t>at</w:t>
      </w:r>
      <w:r w:rsidR="00B513C3" w:rsidRPr="00214189">
        <w:rPr>
          <w:lang w:eastAsia="zh-CN"/>
        </w:rPr>
        <w:t xml:space="preserve"> </w:t>
      </w:r>
      <w:r w:rsidRPr="00214189">
        <w:rPr>
          <w:rFonts w:eastAsia="MS Mincho"/>
          <w:bCs/>
        </w:rPr>
        <w:t>point</w:t>
      </w:r>
      <w:r w:rsidR="00B513C3" w:rsidRPr="00B513C3">
        <w:t xml:space="preserve"> </w:t>
      </w:r>
      <w:r w:rsidR="00B513C3" w:rsidRPr="00214189">
        <w:t>A</w:t>
      </w:r>
      <w:r w:rsidR="00B513C3" w:rsidRPr="00214189">
        <w:rPr>
          <w:vertAlign w:val="superscript"/>
        </w:rPr>
        <w:t>1</w:t>
      </w:r>
      <w:r w:rsidRPr="00214189">
        <w:rPr>
          <w:rFonts w:eastAsia="MS Mincho"/>
          <w:bCs/>
        </w:rPr>
        <w:t xml:space="preserve"> of </w:t>
      </w:r>
      <w:r w:rsidR="00B513C3">
        <w:rPr>
          <w:rFonts w:eastAsia="MS Mincho"/>
          <w:bCs/>
        </w:rPr>
        <w:t xml:space="preserve">the </w:t>
      </w:r>
      <w:r w:rsidRPr="00214189">
        <w:rPr>
          <w:rFonts w:eastAsia="MS Mincho"/>
          <w:bCs/>
        </w:rPr>
        <w:t>measurement model</w:t>
      </w:r>
      <w:r>
        <w:rPr>
          <w:rFonts w:eastAsia="MS Mincho"/>
          <w:bCs/>
        </w:rPr>
        <w:t xml:space="preserve"> are </w:t>
      </w:r>
      <w:r w:rsidRPr="00214189">
        <w:rPr>
          <w:rFonts w:eastAsia="MS Mincho"/>
          <w:bCs/>
        </w:rPr>
        <w:t>L1-filtered beam measurement</w:t>
      </w:r>
      <w:r>
        <w:rPr>
          <w:rFonts w:eastAsia="MS Mincho"/>
          <w:bCs/>
        </w:rPr>
        <w:t xml:space="preserve">s. </w:t>
      </w:r>
      <w:r w:rsidRPr="00214189">
        <w:rPr>
          <w:rFonts w:eastAsia="MS Mincho"/>
          <w:bCs/>
        </w:rPr>
        <w:t xml:space="preserve">The measurements </w:t>
      </w:r>
      <w:r w:rsidR="005D6209">
        <w:rPr>
          <w:rFonts w:eastAsia="MS Mincho"/>
          <w:bCs/>
        </w:rPr>
        <w:t>at</w:t>
      </w:r>
      <w:r w:rsidR="005D6209" w:rsidRPr="00214189"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 xml:space="preserve">point </w:t>
      </w:r>
      <w:r w:rsidR="005D6209">
        <w:rPr>
          <w:rFonts w:eastAsia="MS Mincho"/>
          <w:bCs/>
        </w:rPr>
        <w:t>E</w:t>
      </w:r>
      <w:r w:rsidR="005D6209" w:rsidRPr="00214189"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>are L</w:t>
      </w:r>
      <w:r>
        <w:rPr>
          <w:rFonts w:eastAsia="MS Mincho"/>
          <w:bCs/>
        </w:rPr>
        <w:t>3</w:t>
      </w:r>
      <w:r w:rsidRPr="00214189">
        <w:rPr>
          <w:rFonts w:eastAsia="MS Mincho"/>
          <w:bCs/>
        </w:rPr>
        <w:t>-filtered beam measurement</w:t>
      </w:r>
      <w:r>
        <w:rPr>
          <w:rFonts w:eastAsia="MS Mincho"/>
          <w:bCs/>
        </w:rPr>
        <w:t>s</w:t>
      </w:r>
      <w:r w:rsidRPr="00214189">
        <w:rPr>
          <w:rFonts w:eastAsia="MS Mincho"/>
          <w:bCs/>
        </w:rPr>
        <w:t>.</w:t>
      </w:r>
      <w:r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 xml:space="preserve">The measurements </w:t>
      </w:r>
      <w:r w:rsidR="005D6209">
        <w:rPr>
          <w:rFonts w:eastAsia="MS Mincho"/>
          <w:bCs/>
        </w:rPr>
        <w:t>at</w:t>
      </w:r>
      <w:r w:rsidR="005D6209" w:rsidRPr="00214189"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 xml:space="preserve">point </w:t>
      </w:r>
      <w:r w:rsidR="005D6209">
        <w:rPr>
          <w:rFonts w:eastAsia="MS Mincho"/>
          <w:bCs/>
        </w:rPr>
        <w:t>B</w:t>
      </w:r>
      <w:r w:rsidR="005D6209" w:rsidRPr="00214189"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 xml:space="preserve">are </w:t>
      </w:r>
      <w:r>
        <w:rPr>
          <w:rFonts w:eastAsia="MS Mincho"/>
          <w:bCs/>
        </w:rPr>
        <w:t>c</w:t>
      </w:r>
      <w:r w:rsidRPr="00214189">
        <w:rPr>
          <w:rFonts w:eastAsia="MS Mincho"/>
          <w:bCs/>
        </w:rPr>
        <w:t>ell measurement</w:t>
      </w:r>
      <w:r>
        <w:rPr>
          <w:rFonts w:eastAsia="MS Mincho"/>
          <w:bCs/>
        </w:rPr>
        <w:t>s</w:t>
      </w:r>
      <w:r w:rsidRPr="00214189">
        <w:rPr>
          <w:rFonts w:eastAsia="MS Mincho"/>
          <w:bCs/>
        </w:rPr>
        <w:t xml:space="preserve"> without L3 filtering.</w:t>
      </w:r>
      <w:r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 xml:space="preserve">The measurements </w:t>
      </w:r>
      <w:r w:rsidR="005D6209">
        <w:rPr>
          <w:rFonts w:eastAsia="MS Mincho"/>
          <w:bCs/>
        </w:rPr>
        <w:t>at</w:t>
      </w:r>
      <w:r w:rsidR="005D6209" w:rsidRPr="00214189"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 xml:space="preserve">point </w:t>
      </w:r>
      <w:proofErr w:type="spellStart"/>
      <w:r w:rsidR="005D6209">
        <w:rPr>
          <w:rFonts w:eastAsia="MS Mincho"/>
          <w:bCs/>
        </w:rPr>
        <w:t>C</w:t>
      </w:r>
      <w:r w:rsidR="005D6209" w:rsidRPr="00214189">
        <w:rPr>
          <w:rFonts w:eastAsia="MS Mincho"/>
          <w:bCs/>
        </w:rPr>
        <w:t xml:space="preserve"> </w:t>
      </w:r>
      <w:r w:rsidRPr="00214189">
        <w:rPr>
          <w:rFonts w:eastAsia="MS Mincho"/>
          <w:bCs/>
        </w:rPr>
        <w:t>are</w:t>
      </w:r>
      <w:proofErr w:type="spellEnd"/>
      <w:r w:rsidRPr="00214189">
        <w:rPr>
          <w:rFonts w:eastAsia="MS Mincho"/>
          <w:bCs/>
        </w:rPr>
        <w:t xml:space="preserve"> </w:t>
      </w:r>
      <w:r w:rsidR="005D6209" w:rsidRPr="00214189">
        <w:rPr>
          <w:rFonts w:eastAsia="MS Mincho"/>
          <w:bCs/>
        </w:rPr>
        <w:t>L3</w:t>
      </w:r>
      <w:r w:rsidR="005D6209">
        <w:rPr>
          <w:rFonts w:eastAsia="MS Mincho"/>
          <w:bCs/>
        </w:rPr>
        <w:t>-</w:t>
      </w:r>
      <w:r w:rsidRPr="00214189">
        <w:rPr>
          <w:rFonts w:eastAsia="MS Mincho"/>
          <w:bCs/>
        </w:rPr>
        <w:t xml:space="preserve">filtered </w:t>
      </w:r>
      <w:r>
        <w:rPr>
          <w:rFonts w:eastAsia="MS Mincho"/>
          <w:bCs/>
        </w:rPr>
        <w:t>c</w:t>
      </w:r>
      <w:r w:rsidRPr="00214189">
        <w:rPr>
          <w:rFonts w:eastAsia="MS Mincho"/>
          <w:bCs/>
        </w:rPr>
        <w:t>ell measurement</w:t>
      </w:r>
      <w:r>
        <w:rPr>
          <w:rFonts w:eastAsia="MS Mincho"/>
          <w:bCs/>
        </w:rPr>
        <w:t>s</w:t>
      </w:r>
      <w:r w:rsidRPr="00214189">
        <w:rPr>
          <w:rFonts w:eastAsia="MS Mincho"/>
          <w:bCs/>
        </w:rPr>
        <w:t>.</w:t>
      </w:r>
      <w:r>
        <w:rPr>
          <w:rFonts w:eastAsia="MS Mincho"/>
          <w:bCs/>
        </w:rPr>
        <w:t xml:space="preserve"> We think that the 4 types of measurements can be considered as input </w:t>
      </w:r>
      <w:r w:rsidR="00E0576F">
        <w:rPr>
          <w:rFonts w:eastAsia="MS Mincho"/>
          <w:bCs/>
        </w:rPr>
        <w:t xml:space="preserve">and output of </w:t>
      </w:r>
      <w:r w:rsidR="00E0576F" w:rsidRPr="00E0576F">
        <w:rPr>
          <w:rFonts w:eastAsia="MS Mincho"/>
          <w:bCs/>
        </w:rPr>
        <w:t xml:space="preserve">RRM measurement prediction </w:t>
      </w:r>
      <w:r>
        <w:rPr>
          <w:rFonts w:eastAsia="MS Mincho"/>
          <w:bCs/>
        </w:rPr>
        <w:t>for further discussion.</w:t>
      </w:r>
      <w:r w:rsidR="00E0576F">
        <w:rPr>
          <w:rFonts w:eastAsia="MS Mincho"/>
          <w:bCs/>
        </w:rPr>
        <w:t xml:space="preserve"> </w:t>
      </w:r>
      <w:r w:rsidR="008522B7">
        <w:rPr>
          <w:rFonts w:eastAsia="MS Mincho"/>
          <w:bCs/>
        </w:rPr>
        <w:t xml:space="preserve">For </w:t>
      </w:r>
      <w:r w:rsidR="00975369">
        <w:rPr>
          <w:rFonts w:eastAsia="MS Mincho"/>
          <w:bCs/>
        </w:rPr>
        <w:t xml:space="preserve">the </w:t>
      </w:r>
      <w:r w:rsidR="008522B7">
        <w:rPr>
          <w:rFonts w:eastAsia="MS Mincho"/>
          <w:bCs/>
        </w:rPr>
        <w:t>input</w:t>
      </w:r>
      <w:r w:rsidR="00975369">
        <w:rPr>
          <w:rFonts w:eastAsia="MS Mincho"/>
          <w:bCs/>
        </w:rPr>
        <w:t>, besides the 4 types of measur</w:t>
      </w:r>
      <w:r w:rsidR="005D6209">
        <w:rPr>
          <w:rFonts w:eastAsia="MS Mincho"/>
          <w:bCs/>
        </w:rPr>
        <w:t>e</w:t>
      </w:r>
      <w:r w:rsidR="00975369">
        <w:rPr>
          <w:rFonts w:eastAsia="MS Mincho"/>
          <w:bCs/>
        </w:rPr>
        <w:t xml:space="preserve">ments, UE </w:t>
      </w:r>
      <w:r w:rsidR="00975369" w:rsidRPr="00975369">
        <w:rPr>
          <w:rFonts w:eastAsia="MS Mincho"/>
          <w:bCs/>
        </w:rPr>
        <w:t>trajectory/position/</w:t>
      </w:r>
      <w:r w:rsidR="00975369">
        <w:rPr>
          <w:rFonts w:eastAsia="MS Mincho"/>
          <w:bCs/>
        </w:rPr>
        <w:t xml:space="preserve">moving </w:t>
      </w:r>
      <w:r w:rsidR="00975369" w:rsidRPr="00975369">
        <w:rPr>
          <w:rFonts w:eastAsia="MS Mincho"/>
          <w:bCs/>
        </w:rPr>
        <w:t>speed/</w:t>
      </w:r>
      <w:r w:rsidR="00975369">
        <w:rPr>
          <w:rFonts w:eastAsia="MS Mincho"/>
          <w:bCs/>
        </w:rPr>
        <w:t xml:space="preserve">moving </w:t>
      </w:r>
      <w:r w:rsidR="00975369" w:rsidRPr="00975369">
        <w:rPr>
          <w:rFonts w:eastAsia="MS Mincho"/>
          <w:bCs/>
        </w:rPr>
        <w:t>direction</w:t>
      </w:r>
      <w:r w:rsidR="00975369">
        <w:rPr>
          <w:rFonts w:eastAsia="MS Mincho"/>
          <w:bCs/>
        </w:rPr>
        <w:t xml:space="preserve">, scenario information, beam patterns and so on may be </w:t>
      </w:r>
      <w:r w:rsidR="00651B30" w:rsidRPr="00651B30">
        <w:rPr>
          <w:rFonts w:eastAsia="MS Mincho"/>
          <w:bCs/>
        </w:rPr>
        <w:t xml:space="preserve">beneficial </w:t>
      </w:r>
      <w:r w:rsidR="00651B30">
        <w:rPr>
          <w:rFonts w:eastAsia="MS Mincho"/>
          <w:bCs/>
        </w:rPr>
        <w:t>to</w:t>
      </w:r>
      <w:r w:rsidR="00975369">
        <w:rPr>
          <w:rFonts w:eastAsia="MS Mincho"/>
          <w:bCs/>
        </w:rPr>
        <w:t xml:space="preserve"> RRM measurement prediction.</w:t>
      </w:r>
    </w:p>
    <w:p w14:paraId="204386CF" w14:textId="55B1BC10" w:rsidR="00760018" w:rsidRDefault="00760018" w:rsidP="00760018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 w:rsidR="00F02468">
        <w:rPr>
          <w:rFonts w:ascii="Arial" w:eastAsia="MS Mincho" w:hAnsi="Arial" w:cs="Arial"/>
          <w:b/>
          <w:bCs/>
        </w:rPr>
        <w:t xml:space="preserve"> </w:t>
      </w:r>
      <w:r w:rsidR="00E0576F">
        <w:rPr>
          <w:rFonts w:ascii="Arial" w:eastAsia="MS Mincho" w:hAnsi="Arial" w:cs="Arial"/>
          <w:b/>
          <w:bCs/>
        </w:rPr>
        <w:t>4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="005D6209">
        <w:rPr>
          <w:rFonts w:ascii="Arial" w:eastAsia="MS Mincho" w:hAnsi="Arial" w:cs="Arial"/>
          <w:b/>
          <w:bCs/>
        </w:rPr>
        <w:t xml:space="preserve">For </w:t>
      </w:r>
      <w:r w:rsidR="005D6209" w:rsidRPr="00804828">
        <w:rPr>
          <w:rFonts w:ascii="Arial" w:eastAsia="MS Mincho" w:hAnsi="Arial" w:cs="Arial"/>
          <w:b/>
          <w:bCs/>
        </w:rPr>
        <w:t>RRM measurement prediction</w:t>
      </w:r>
      <w:r w:rsidR="005D6209">
        <w:rPr>
          <w:rFonts w:ascii="Arial" w:eastAsia="MS Mincho" w:hAnsi="Arial" w:cs="Arial"/>
          <w:b/>
          <w:bCs/>
        </w:rPr>
        <w:t xml:space="preserve">, </w:t>
      </w:r>
      <w:r>
        <w:rPr>
          <w:rFonts w:ascii="Arial" w:eastAsia="MS Mincho" w:hAnsi="Arial" w:cs="Arial"/>
          <w:b/>
          <w:bCs/>
        </w:rPr>
        <w:t xml:space="preserve">RAN2 to </w:t>
      </w:r>
      <w:r w:rsidR="00CE3460">
        <w:rPr>
          <w:rFonts w:ascii="Arial" w:eastAsia="MS Mincho" w:hAnsi="Arial" w:cs="Arial"/>
          <w:b/>
          <w:bCs/>
        </w:rPr>
        <w:t>take</w:t>
      </w:r>
      <w:r>
        <w:rPr>
          <w:rFonts w:ascii="Arial" w:eastAsia="MS Mincho" w:hAnsi="Arial" w:cs="Arial"/>
          <w:b/>
          <w:bCs/>
        </w:rPr>
        <w:t xml:space="preserve"> the following potential input</w:t>
      </w:r>
      <w:r w:rsidR="00CE3460">
        <w:rPr>
          <w:rFonts w:ascii="Arial" w:eastAsia="MS Mincho" w:hAnsi="Arial" w:cs="Arial"/>
          <w:b/>
          <w:bCs/>
        </w:rPr>
        <w:t xml:space="preserve"> into account for further discussion</w:t>
      </w:r>
      <w:r>
        <w:rPr>
          <w:rFonts w:ascii="Arial" w:eastAsia="MS Mincho" w:hAnsi="Arial" w:cs="Arial"/>
          <w:b/>
          <w:bCs/>
        </w:rPr>
        <w:t>:</w:t>
      </w:r>
    </w:p>
    <w:p w14:paraId="59977EF3" w14:textId="7DDAD375" w:rsidR="00760018" w:rsidRPr="004420CB" w:rsidRDefault="00760018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1</w:t>
      </w:r>
      <w:r w:rsidR="00D64A3B" w:rsidRPr="004420CB">
        <w:rPr>
          <w:rFonts w:ascii="Arial" w:eastAsia="MS Mincho" w:hAnsi="Arial" w:cs="Arial"/>
          <w:b/>
          <w:bCs/>
          <w:sz w:val="20"/>
        </w:rPr>
        <w:t>-filtered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beam measurement of serving cell and/or </w:t>
      </w:r>
      <w:r w:rsidR="009E1372" w:rsidRPr="004420CB">
        <w:rPr>
          <w:rFonts w:ascii="Arial" w:eastAsiaTheme="minorEastAsia" w:hAnsi="Arial" w:cs="Arial"/>
          <w:b/>
          <w:bCs/>
          <w:sz w:val="20"/>
        </w:rPr>
        <w:t>intra-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Pr="004420CB">
        <w:rPr>
          <w:rFonts w:ascii="Arial" w:eastAsiaTheme="minorEastAsia" w:hAnsi="Arial" w:cs="Arial"/>
          <w:b/>
          <w:bCs/>
          <w:sz w:val="20"/>
        </w:rPr>
        <w:t>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23EE229F" w14:textId="4EEF3147" w:rsidR="00760018" w:rsidRPr="004420CB" w:rsidRDefault="00760018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3-filtered beam measurement of serving cell and/or </w:t>
      </w:r>
      <w:r w:rsidR="009E1372" w:rsidRPr="004420CB">
        <w:rPr>
          <w:rFonts w:ascii="Arial" w:eastAsiaTheme="minorEastAsia" w:hAnsi="Arial" w:cs="Arial"/>
          <w:b/>
          <w:bCs/>
          <w:sz w:val="20"/>
        </w:rPr>
        <w:t>intra-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Pr="004420CB">
        <w:rPr>
          <w:rFonts w:ascii="Arial" w:eastAsiaTheme="minorEastAsia" w:hAnsi="Arial" w:cs="Arial"/>
          <w:b/>
          <w:bCs/>
          <w:sz w:val="20"/>
        </w:rPr>
        <w:t>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72506F7E" w14:textId="5B6A9B3F" w:rsidR="00760018" w:rsidRPr="004420CB" w:rsidRDefault="00760018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 xml:space="preserve">Cell measurement without L3 filtering of serving cell and/or </w:t>
      </w:r>
      <w:r w:rsidR="009E1372" w:rsidRPr="004420CB">
        <w:rPr>
          <w:rFonts w:ascii="Arial" w:eastAsiaTheme="minorEastAsia" w:hAnsi="Arial" w:cs="Arial"/>
          <w:b/>
          <w:bCs/>
          <w:sz w:val="20"/>
        </w:rPr>
        <w:t>intra-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Pr="004420CB">
        <w:rPr>
          <w:rFonts w:ascii="Arial" w:eastAsiaTheme="minorEastAsia" w:hAnsi="Arial" w:cs="Arial"/>
          <w:b/>
          <w:bCs/>
          <w:sz w:val="20"/>
        </w:rPr>
        <w:t>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7B03E75E" w14:textId="7AC3451D" w:rsidR="00760018" w:rsidRPr="004420CB" w:rsidRDefault="00760018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L3</w:t>
      </w:r>
      <w:r w:rsidR="009F2181" w:rsidRPr="004420CB">
        <w:rPr>
          <w:rFonts w:ascii="Arial" w:eastAsiaTheme="minorEastAsia" w:hAnsi="Arial" w:cs="Arial"/>
          <w:b/>
          <w:bCs/>
          <w:sz w:val="20"/>
        </w:rPr>
        <w:t>-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filtered cell measurement of serving cell and/or </w:t>
      </w:r>
      <w:r w:rsidR="009E1372" w:rsidRPr="004420CB">
        <w:rPr>
          <w:rFonts w:ascii="Arial" w:eastAsiaTheme="minorEastAsia" w:hAnsi="Arial" w:cs="Arial"/>
          <w:b/>
          <w:bCs/>
          <w:sz w:val="20"/>
        </w:rPr>
        <w:t>intra-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="009E1372"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="009E1372"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Pr="004420CB">
        <w:rPr>
          <w:rFonts w:ascii="Arial" w:eastAsiaTheme="minorEastAsia" w:hAnsi="Arial" w:cs="Arial"/>
          <w:b/>
          <w:bCs/>
          <w:sz w:val="20"/>
        </w:rPr>
        <w:t>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54F69C1F" w14:textId="2B9B8EFD" w:rsidR="00760018" w:rsidRPr="004420CB" w:rsidRDefault="001F2EB3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>
        <w:rPr>
          <w:rFonts w:ascii="Arial" w:eastAsiaTheme="minorEastAsia" w:hAnsi="Arial" w:cs="Arial"/>
          <w:b/>
          <w:bCs/>
          <w:sz w:val="20"/>
        </w:rPr>
        <w:t xml:space="preserve">UE status information: </w:t>
      </w:r>
      <w:r w:rsidR="00760018" w:rsidRPr="004420CB">
        <w:rPr>
          <w:rFonts w:ascii="Arial" w:eastAsiaTheme="minorEastAsia" w:hAnsi="Arial" w:cs="Arial" w:hint="eastAsia"/>
          <w:b/>
          <w:bCs/>
          <w:sz w:val="20"/>
        </w:rPr>
        <w:t>U</w:t>
      </w:r>
      <w:r w:rsidR="00760018" w:rsidRPr="004420CB">
        <w:rPr>
          <w:rFonts w:ascii="Arial" w:eastAsiaTheme="minorEastAsia" w:hAnsi="Arial" w:cs="Arial"/>
          <w:b/>
          <w:bCs/>
          <w:sz w:val="20"/>
        </w:rPr>
        <w:t>E trajectory/position/speed/direction</w:t>
      </w:r>
    </w:p>
    <w:p w14:paraId="5F674F1B" w14:textId="494261B6" w:rsidR="00512410" w:rsidRPr="004420CB" w:rsidRDefault="002C33AF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>
        <w:rPr>
          <w:rFonts w:ascii="Arial" w:eastAsiaTheme="minorEastAsia" w:hAnsi="Arial" w:cs="Arial"/>
          <w:b/>
          <w:bCs/>
          <w:sz w:val="20"/>
        </w:rPr>
        <w:t>Others</w:t>
      </w:r>
      <w:r w:rsidR="001F2EB3">
        <w:rPr>
          <w:rFonts w:ascii="Arial" w:eastAsiaTheme="minorEastAsia" w:hAnsi="Arial" w:cs="Arial"/>
          <w:b/>
          <w:bCs/>
          <w:sz w:val="20"/>
        </w:rPr>
        <w:t xml:space="preserve">: </w:t>
      </w:r>
      <w:r w:rsidR="00512410" w:rsidRPr="004420CB">
        <w:rPr>
          <w:rFonts w:ascii="Arial" w:eastAsiaTheme="minorEastAsia" w:hAnsi="Arial" w:cs="Arial"/>
          <w:b/>
          <w:bCs/>
          <w:sz w:val="20"/>
        </w:rPr>
        <w:t>S</w:t>
      </w:r>
      <w:r w:rsidR="00512410" w:rsidRPr="004420CB">
        <w:rPr>
          <w:rFonts w:ascii="Arial" w:eastAsiaTheme="minorEastAsia" w:hAnsi="Arial" w:cs="Arial" w:hint="eastAsia"/>
          <w:b/>
          <w:bCs/>
          <w:sz w:val="20"/>
        </w:rPr>
        <w:t>cenario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 xml:space="preserve"> information</w:t>
      </w:r>
      <w:r w:rsidR="00512410" w:rsidRPr="004420CB">
        <w:rPr>
          <w:rFonts w:ascii="Arial" w:eastAsiaTheme="minorEastAsia" w:hAnsi="Arial" w:cs="Arial" w:hint="eastAsia"/>
          <w:b/>
          <w:bCs/>
          <w:sz w:val="20"/>
        </w:rPr>
        <w:t>,</w:t>
      </w:r>
      <w:r w:rsidR="00512410" w:rsidRPr="004420CB">
        <w:rPr>
          <w:rFonts w:ascii="Arial" w:eastAsiaTheme="minorEastAsia" w:hAnsi="Arial" w:cs="Arial"/>
          <w:b/>
          <w:bCs/>
          <w:sz w:val="20"/>
        </w:rPr>
        <w:t xml:space="preserve"> beam patterns</w:t>
      </w:r>
      <w:r w:rsidR="00E0576F" w:rsidRPr="004420CB">
        <w:rPr>
          <w:rFonts w:ascii="Arial" w:eastAsiaTheme="minorEastAsia" w:hAnsi="Arial" w:cs="Arial"/>
          <w:b/>
          <w:bCs/>
          <w:sz w:val="20"/>
        </w:rPr>
        <w:t>.</w:t>
      </w:r>
    </w:p>
    <w:p w14:paraId="3EC5B8D2" w14:textId="77777777" w:rsidR="00975369" w:rsidRDefault="00975369" w:rsidP="00F32409">
      <w:pPr>
        <w:spacing w:before="120" w:after="120"/>
        <w:jc w:val="both"/>
        <w:rPr>
          <w:rFonts w:ascii="Arial" w:eastAsia="MS Mincho" w:hAnsi="Arial" w:cs="Arial"/>
          <w:b/>
          <w:bCs/>
        </w:rPr>
      </w:pPr>
    </w:p>
    <w:p w14:paraId="7A69D8ED" w14:textId="192977FB" w:rsidR="00F32409" w:rsidRDefault="00F32409" w:rsidP="00F32409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 w:rsidR="00F02468">
        <w:rPr>
          <w:rFonts w:ascii="Arial" w:eastAsia="MS Mincho" w:hAnsi="Arial" w:cs="Arial"/>
          <w:b/>
          <w:bCs/>
        </w:rPr>
        <w:t xml:space="preserve"> </w:t>
      </w:r>
      <w:r w:rsidR="00E0576F">
        <w:rPr>
          <w:rFonts w:ascii="Arial" w:eastAsia="MS Mincho" w:hAnsi="Arial" w:cs="Arial"/>
          <w:b/>
          <w:bCs/>
        </w:rPr>
        <w:t>5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="002C33AF">
        <w:rPr>
          <w:rFonts w:ascii="Arial" w:eastAsia="MS Mincho" w:hAnsi="Arial" w:cs="Arial"/>
          <w:b/>
          <w:bCs/>
        </w:rPr>
        <w:t xml:space="preserve">For </w:t>
      </w:r>
      <w:r w:rsidR="002C33AF" w:rsidRPr="00804828">
        <w:rPr>
          <w:rFonts w:ascii="Arial" w:eastAsia="MS Mincho" w:hAnsi="Arial" w:cs="Arial"/>
          <w:b/>
          <w:bCs/>
        </w:rPr>
        <w:t>RRM measurement prediction</w:t>
      </w:r>
      <w:r w:rsidR="002C33AF">
        <w:rPr>
          <w:rFonts w:ascii="Arial" w:eastAsia="MS Mincho" w:hAnsi="Arial" w:cs="Arial"/>
          <w:b/>
          <w:bCs/>
        </w:rPr>
        <w:t xml:space="preserve">, </w:t>
      </w:r>
      <w:r>
        <w:rPr>
          <w:rFonts w:ascii="Arial" w:eastAsia="MS Mincho" w:hAnsi="Arial" w:cs="Arial"/>
          <w:b/>
          <w:bCs/>
        </w:rPr>
        <w:t>RAN2 to</w:t>
      </w:r>
      <w:r w:rsidR="00CE3460" w:rsidRPr="00CE3460">
        <w:rPr>
          <w:rFonts w:ascii="Arial" w:eastAsia="MS Mincho" w:hAnsi="Arial" w:cs="Arial"/>
          <w:b/>
          <w:bCs/>
        </w:rPr>
        <w:t xml:space="preserve"> </w:t>
      </w:r>
      <w:r w:rsidR="00CE3460">
        <w:rPr>
          <w:rFonts w:ascii="Arial" w:eastAsia="MS Mincho" w:hAnsi="Arial" w:cs="Arial"/>
          <w:b/>
          <w:bCs/>
        </w:rPr>
        <w:t>take the following potential output into account for further discussion</w:t>
      </w:r>
      <w:r>
        <w:rPr>
          <w:rFonts w:ascii="Arial" w:eastAsia="MS Mincho" w:hAnsi="Arial" w:cs="Arial"/>
          <w:b/>
          <w:bCs/>
        </w:rPr>
        <w:t>:</w:t>
      </w:r>
    </w:p>
    <w:p w14:paraId="49B406CA" w14:textId="3D9885E0" w:rsidR="00F32409" w:rsidRPr="004420CB" w:rsidRDefault="00F32409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1</w:t>
      </w:r>
      <w:r w:rsidR="00D64A3B" w:rsidRPr="004420CB">
        <w:rPr>
          <w:rFonts w:ascii="Arial" w:eastAsia="MS Mincho" w:hAnsi="Arial" w:cs="Arial"/>
          <w:b/>
          <w:bCs/>
          <w:sz w:val="20"/>
        </w:rPr>
        <w:t>-filtered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beam</w:t>
      </w:r>
      <w:r w:rsidR="00213A67" w:rsidRPr="004420CB">
        <w:rPr>
          <w:rFonts w:ascii="Arial" w:eastAsiaTheme="minorEastAsia" w:hAnsi="Arial" w:cs="Arial"/>
          <w:b/>
          <w:bCs/>
          <w:sz w:val="20"/>
        </w:rPr>
        <w:t xml:space="preserve">-level </w:t>
      </w:r>
      <w:r w:rsidRPr="004420CB">
        <w:rPr>
          <w:rFonts w:ascii="Arial" w:eastAsiaTheme="minorEastAsia" w:hAnsi="Arial" w:cs="Arial"/>
          <w:b/>
          <w:bCs/>
          <w:sz w:val="20"/>
        </w:rPr>
        <w:t>prediction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1A75559E" w14:textId="3CBB22BF" w:rsidR="00F32409" w:rsidRPr="004420CB" w:rsidRDefault="00F32409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3-filtered beam</w:t>
      </w:r>
      <w:r w:rsidR="00213A67" w:rsidRPr="004420CB">
        <w:rPr>
          <w:rFonts w:ascii="Arial" w:eastAsiaTheme="minorEastAsia" w:hAnsi="Arial" w:cs="Arial"/>
          <w:b/>
          <w:bCs/>
          <w:sz w:val="20"/>
        </w:rPr>
        <w:t>-level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="002863F9" w:rsidRPr="004420CB">
        <w:rPr>
          <w:rFonts w:ascii="Arial" w:eastAsiaTheme="minorEastAsia" w:hAnsi="Arial" w:cs="Arial"/>
          <w:b/>
          <w:bCs/>
          <w:sz w:val="20"/>
        </w:rPr>
        <w:t xml:space="preserve">prediction </w:t>
      </w:r>
      <w:r w:rsidRPr="004420CB">
        <w:rPr>
          <w:rFonts w:ascii="Arial" w:eastAsiaTheme="minorEastAsia" w:hAnsi="Arial" w:cs="Arial"/>
          <w:b/>
          <w:bCs/>
          <w:sz w:val="20"/>
        </w:rPr>
        <w:t>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226246E6" w14:textId="6BDB8807" w:rsidR="00F32409" w:rsidRPr="004420CB" w:rsidRDefault="00F32409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Cell</w:t>
      </w:r>
      <w:r w:rsidR="00213A67" w:rsidRPr="004420CB">
        <w:rPr>
          <w:rFonts w:ascii="Arial" w:eastAsiaTheme="minorEastAsia" w:hAnsi="Arial" w:cs="Arial"/>
          <w:b/>
          <w:bCs/>
          <w:sz w:val="20"/>
        </w:rPr>
        <w:t>-level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="00213A67" w:rsidRPr="004420CB">
        <w:rPr>
          <w:rFonts w:ascii="Arial" w:eastAsiaTheme="minorEastAsia" w:hAnsi="Arial" w:cs="Arial"/>
          <w:b/>
          <w:bCs/>
          <w:sz w:val="20"/>
        </w:rPr>
        <w:t xml:space="preserve">prediction </w:t>
      </w:r>
      <w:r w:rsidRPr="004420CB">
        <w:rPr>
          <w:rFonts w:ascii="Arial" w:eastAsiaTheme="minorEastAsia" w:hAnsi="Arial" w:cs="Arial"/>
          <w:b/>
          <w:bCs/>
          <w:sz w:val="20"/>
        </w:rPr>
        <w:t>without L3 filtering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2F469762" w14:textId="0AF952B9" w:rsidR="00F32409" w:rsidRPr="004420CB" w:rsidRDefault="00F32409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L3</w:t>
      </w:r>
      <w:r w:rsidR="009F2181" w:rsidRPr="004420CB">
        <w:rPr>
          <w:rFonts w:ascii="Arial" w:eastAsiaTheme="minorEastAsia" w:hAnsi="Arial" w:cs="Arial"/>
          <w:b/>
          <w:bCs/>
          <w:sz w:val="20"/>
        </w:rPr>
        <w:t>-</w:t>
      </w:r>
      <w:r w:rsidRPr="004420CB">
        <w:rPr>
          <w:rFonts w:ascii="Arial" w:eastAsiaTheme="minorEastAsia" w:hAnsi="Arial" w:cs="Arial"/>
          <w:b/>
          <w:bCs/>
          <w:sz w:val="20"/>
        </w:rPr>
        <w:t>filtered cell</w:t>
      </w:r>
      <w:r w:rsidR="00213A67" w:rsidRPr="004420CB">
        <w:rPr>
          <w:rFonts w:ascii="Arial" w:eastAsiaTheme="minorEastAsia" w:hAnsi="Arial" w:cs="Arial"/>
          <w:b/>
          <w:bCs/>
          <w:sz w:val="20"/>
        </w:rPr>
        <w:t>-level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</w:t>
      </w:r>
      <w:r w:rsidR="00213A67" w:rsidRPr="004420CB">
        <w:rPr>
          <w:rFonts w:ascii="Arial" w:eastAsiaTheme="minorEastAsia" w:hAnsi="Arial" w:cs="Arial"/>
          <w:b/>
          <w:bCs/>
          <w:sz w:val="20"/>
        </w:rPr>
        <w:t xml:space="preserve">prediction </w:t>
      </w:r>
      <w:r w:rsidRPr="004420CB">
        <w:rPr>
          <w:rFonts w:ascii="Arial" w:eastAsiaTheme="minorEastAsia" w:hAnsi="Arial" w:cs="Arial"/>
          <w:b/>
          <w:bCs/>
          <w:sz w:val="20"/>
        </w:rPr>
        <w:t>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(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="00CE3460" w:rsidRPr="004420CB">
        <w:rPr>
          <w:rFonts w:ascii="Arial" w:eastAsiaTheme="minorEastAsia" w:hAnsi="Arial" w:cs="Arial"/>
          <w:b/>
          <w:bCs/>
          <w:sz w:val="20"/>
        </w:rPr>
        <w:t>)</w:t>
      </w:r>
    </w:p>
    <w:p w14:paraId="26812092" w14:textId="66EC9D0A" w:rsidR="00A523BB" w:rsidRDefault="00552EAC" w:rsidP="00C059B6">
      <w:pPr>
        <w:spacing w:before="120" w:after="120" w:line="288" w:lineRule="auto"/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are </w:t>
      </w:r>
      <w:r w:rsidRPr="00552EAC">
        <w:rPr>
          <w:lang w:eastAsia="zh-CN"/>
        </w:rPr>
        <w:t>various combinations of input and output</w:t>
      </w:r>
      <w:r>
        <w:rPr>
          <w:lang w:eastAsia="zh-CN"/>
        </w:rPr>
        <w:t xml:space="preserve"> regarding </w:t>
      </w:r>
      <w:r w:rsidRPr="00552EAC">
        <w:rPr>
          <w:lang w:eastAsia="zh-CN"/>
        </w:rPr>
        <w:t>L1-filtered</w:t>
      </w:r>
      <w:r>
        <w:rPr>
          <w:rFonts w:hint="eastAsia"/>
          <w:lang w:eastAsia="zh-CN"/>
        </w:rPr>
        <w:t>/</w:t>
      </w:r>
      <w:r w:rsidRPr="00552EAC">
        <w:rPr>
          <w:lang w:eastAsia="zh-CN"/>
        </w:rPr>
        <w:t>L3-filtered</w:t>
      </w:r>
      <w:r>
        <w:rPr>
          <w:lang w:eastAsia="zh-CN"/>
        </w:rPr>
        <w:t xml:space="preserve"> beam-level/cell-level qualities. </w:t>
      </w:r>
      <w:r w:rsidR="003254E3">
        <w:rPr>
          <w:lang w:eastAsia="zh-CN"/>
        </w:rPr>
        <w:t xml:space="preserve">We will try to further discuss the potential reasonable combinations. As known, </w:t>
      </w:r>
      <w:r>
        <w:rPr>
          <w:lang w:eastAsia="zh-CN"/>
        </w:rPr>
        <w:t xml:space="preserve">L3-filtered qualities </w:t>
      </w:r>
      <w:r w:rsidR="009D3408">
        <w:rPr>
          <w:lang w:eastAsia="zh-CN"/>
        </w:rPr>
        <w:t>are</w:t>
      </w:r>
      <w:r>
        <w:rPr>
          <w:lang w:eastAsia="zh-CN"/>
        </w:rPr>
        <w:t xml:space="preserve"> </w:t>
      </w:r>
      <w:r w:rsidR="009D3408">
        <w:rPr>
          <w:lang w:eastAsia="zh-CN"/>
        </w:rPr>
        <w:t xml:space="preserve">the </w:t>
      </w:r>
      <w:r>
        <w:rPr>
          <w:lang w:eastAsia="zh-CN"/>
        </w:rPr>
        <w:t xml:space="preserve">further filtered </w:t>
      </w:r>
      <w:r w:rsidR="009D3408">
        <w:rPr>
          <w:lang w:eastAsia="zh-CN"/>
        </w:rPr>
        <w:t>one</w:t>
      </w:r>
      <w:r w:rsidR="002C33AF">
        <w:rPr>
          <w:lang w:eastAsia="zh-CN"/>
        </w:rPr>
        <w:t>s</w:t>
      </w:r>
      <w:r w:rsidR="009D3408">
        <w:rPr>
          <w:lang w:eastAsia="zh-CN"/>
        </w:rPr>
        <w:t xml:space="preserve"> </w:t>
      </w:r>
      <w:r>
        <w:rPr>
          <w:lang w:eastAsia="zh-CN"/>
        </w:rPr>
        <w:t xml:space="preserve">based on L1-filtered </w:t>
      </w:r>
      <w:r w:rsidR="009D3408">
        <w:rPr>
          <w:lang w:eastAsia="zh-CN"/>
        </w:rPr>
        <w:t>qualities</w:t>
      </w:r>
      <w:r>
        <w:rPr>
          <w:lang w:eastAsia="zh-CN"/>
        </w:rPr>
        <w:t>.</w:t>
      </w:r>
      <w:r w:rsidRPr="00552EAC">
        <w:t xml:space="preserve"> </w:t>
      </w:r>
      <w:r w:rsidR="007E5C8C">
        <w:t xml:space="preserve">According to </w:t>
      </w:r>
      <w:r w:rsidR="00A523BB">
        <w:t xml:space="preserve">TS38.331 [3], the </w:t>
      </w:r>
      <w:r w:rsidR="003254E3" w:rsidRPr="003254E3">
        <w:t>Layer 3</w:t>
      </w:r>
      <w:r w:rsidR="003254E3">
        <w:t xml:space="preserve"> </w:t>
      </w:r>
      <w:r w:rsidR="00A523BB">
        <w:t xml:space="preserve">filtering </w:t>
      </w:r>
      <w:r w:rsidR="00A523BB" w:rsidRPr="00A523BB">
        <w:t>formula</w:t>
      </w:r>
      <w:r w:rsidR="00A523BB">
        <w:t xml:space="preserve"> is as below: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A523BB" w14:paraId="08B25C68" w14:textId="77777777" w:rsidTr="00333C7E">
        <w:tc>
          <w:tcPr>
            <w:tcW w:w="8923" w:type="dxa"/>
          </w:tcPr>
          <w:p w14:paraId="15472AC1" w14:textId="77777777" w:rsidR="00A523BB" w:rsidRPr="00A523BB" w:rsidRDefault="00A523BB" w:rsidP="00A523BB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rPr>
                <w:rFonts w:eastAsia="Times New Roman"/>
                <w:b/>
                <w:noProof/>
                <w:lang w:val="en-GB" w:eastAsia="ja-JP"/>
              </w:rPr>
            </w:pPr>
            <w:r w:rsidRPr="00A523BB">
              <w:rPr>
                <w:rFonts w:eastAsia="Times New Roman"/>
                <w:b/>
                <w:noProof/>
                <w:lang w:val="en-GB" w:eastAsia="ja-JP"/>
              </w:rPr>
              <w:tab/>
            </w:r>
            <w:r w:rsidRPr="00A523BB">
              <w:rPr>
                <w:rFonts w:eastAsia="Times New Roman"/>
                <w:b/>
                <w:i/>
                <w:noProof/>
                <w:lang w:val="en-GB" w:eastAsia="ja-JP"/>
              </w:rPr>
              <w:t>F</w:t>
            </w:r>
            <w:r w:rsidRPr="00A523BB">
              <w:rPr>
                <w:rFonts w:eastAsia="Times New Roman"/>
                <w:b/>
                <w:noProof/>
                <w:vertAlign w:val="subscript"/>
                <w:lang w:val="en-GB" w:eastAsia="ja-JP"/>
              </w:rPr>
              <w:t>n</w:t>
            </w:r>
            <w:r w:rsidRPr="00A523BB">
              <w:rPr>
                <w:rFonts w:eastAsia="Times New Roman"/>
                <w:b/>
                <w:noProof/>
                <w:lang w:val="en-GB" w:eastAsia="ja-JP"/>
              </w:rPr>
              <w:t xml:space="preserve"> = (1 – </w:t>
            </w:r>
            <w:r w:rsidRPr="00A523BB">
              <w:rPr>
                <w:rFonts w:eastAsia="Times New Roman"/>
                <w:b/>
                <w:i/>
                <w:noProof/>
                <w:lang w:val="en-GB" w:eastAsia="ja-JP"/>
              </w:rPr>
              <w:t>a</w:t>
            </w:r>
            <w:r w:rsidRPr="00A523BB">
              <w:rPr>
                <w:rFonts w:eastAsia="Times New Roman"/>
                <w:b/>
                <w:noProof/>
                <w:lang w:val="en-GB" w:eastAsia="ja-JP"/>
              </w:rPr>
              <w:t>)*</w:t>
            </w:r>
            <w:r w:rsidRPr="00A523BB">
              <w:rPr>
                <w:rFonts w:eastAsia="Times New Roman"/>
                <w:b/>
                <w:i/>
                <w:noProof/>
                <w:lang w:val="en-GB" w:eastAsia="ja-JP"/>
              </w:rPr>
              <w:t>F</w:t>
            </w:r>
            <w:r w:rsidRPr="00A523BB">
              <w:rPr>
                <w:rFonts w:eastAsia="Times New Roman"/>
                <w:b/>
                <w:noProof/>
                <w:vertAlign w:val="subscript"/>
                <w:lang w:val="en-GB" w:eastAsia="ja-JP"/>
              </w:rPr>
              <w:t>n-1</w:t>
            </w:r>
            <w:r w:rsidRPr="00A523BB">
              <w:rPr>
                <w:rFonts w:eastAsia="Times New Roman"/>
                <w:b/>
                <w:noProof/>
                <w:lang w:val="en-GB" w:eastAsia="ja-JP"/>
              </w:rPr>
              <w:t xml:space="preserve"> + </w:t>
            </w:r>
            <w:r w:rsidRPr="00A523BB">
              <w:rPr>
                <w:rFonts w:eastAsia="Times New Roman"/>
                <w:b/>
                <w:i/>
                <w:noProof/>
                <w:lang w:val="en-GB" w:eastAsia="ja-JP"/>
              </w:rPr>
              <w:t>a</w:t>
            </w:r>
            <w:r w:rsidRPr="00A523BB">
              <w:rPr>
                <w:rFonts w:eastAsia="Times New Roman"/>
                <w:b/>
                <w:noProof/>
                <w:lang w:val="en-GB" w:eastAsia="ja-JP"/>
              </w:rPr>
              <w:t>*</w:t>
            </w:r>
            <w:r w:rsidRPr="00A523BB">
              <w:rPr>
                <w:rFonts w:eastAsia="Times New Roman"/>
                <w:b/>
                <w:i/>
                <w:noProof/>
                <w:lang w:val="en-GB" w:eastAsia="ja-JP"/>
              </w:rPr>
              <w:t>M</w:t>
            </w:r>
            <w:r w:rsidRPr="00A523BB">
              <w:rPr>
                <w:rFonts w:eastAsia="Times New Roman"/>
                <w:b/>
                <w:noProof/>
                <w:vertAlign w:val="subscript"/>
                <w:lang w:val="en-GB" w:eastAsia="ja-JP"/>
              </w:rPr>
              <w:t>n</w:t>
            </w:r>
          </w:p>
          <w:p w14:paraId="663FE1F6" w14:textId="77777777" w:rsidR="00A523BB" w:rsidRPr="00A523BB" w:rsidRDefault="00A523BB" w:rsidP="00A523BB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val="en-GB" w:eastAsia="ja-JP"/>
              </w:rPr>
            </w:pPr>
            <w:r w:rsidRPr="00A523BB">
              <w:rPr>
                <w:rFonts w:eastAsia="Times New Roman"/>
                <w:lang w:val="en-GB" w:eastAsia="ja-JP"/>
              </w:rPr>
              <w:tab/>
              <w:t>where</w:t>
            </w:r>
          </w:p>
          <w:p w14:paraId="3BCC8EE2" w14:textId="77777777" w:rsidR="00A523BB" w:rsidRPr="00A523BB" w:rsidRDefault="00A523BB" w:rsidP="00A523BB">
            <w:pPr>
              <w:overflowPunct w:val="0"/>
              <w:autoSpaceDE w:val="0"/>
              <w:autoSpaceDN w:val="0"/>
              <w:adjustRightInd w:val="0"/>
              <w:ind w:left="1418" w:hanging="284"/>
              <w:rPr>
                <w:rFonts w:eastAsia="Times New Roman"/>
                <w:lang w:val="en-GB" w:eastAsia="ja-JP"/>
              </w:rPr>
            </w:pPr>
            <w:r w:rsidRPr="00A523BB">
              <w:rPr>
                <w:rFonts w:eastAsia="Times New Roman"/>
                <w:b/>
                <w:i/>
                <w:lang w:val="en-GB" w:eastAsia="ja-JP"/>
              </w:rPr>
              <w:t>M</w:t>
            </w:r>
            <w:r w:rsidRPr="00A523BB">
              <w:rPr>
                <w:rFonts w:eastAsia="Times New Roman"/>
                <w:b/>
                <w:i/>
                <w:vertAlign w:val="subscript"/>
                <w:lang w:val="en-GB" w:eastAsia="ja-JP"/>
              </w:rPr>
              <w:t>n</w:t>
            </w:r>
            <w:r w:rsidRPr="00A523BB">
              <w:rPr>
                <w:rFonts w:eastAsia="Times New Roman"/>
                <w:lang w:val="en-GB" w:eastAsia="ja-JP"/>
              </w:rPr>
              <w:t xml:space="preserve"> is the latest received measurement result from the physical layer;</w:t>
            </w:r>
          </w:p>
          <w:p w14:paraId="319238E3" w14:textId="77777777" w:rsidR="00A523BB" w:rsidRPr="00A523BB" w:rsidRDefault="00A523BB" w:rsidP="00A523BB">
            <w:pPr>
              <w:overflowPunct w:val="0"/>
              <w:autoSpaceDE w:val="0"/>
              <w:autoSpaceDN w:val="0"/>
              <w:adjustRightInd w:val="0"/>
              <w:ind w:left="1418" w:hanging="284"/>
              <w:rPr>
                <w:rFonts w:eastAsia="Times New Roman"/>
                <w:lang w:val="en-GB" w:eastAsia="ja-JP"/>
              </w:rPr>
            </w:pPr>
            <w:proofErr w:type="spellStart"/>
            <w:r w:rsidRPr="00A523BB">
              <w:rPr>
                <w:rFonts w:eastAsia="Times New Roman"/>
                <w:b/>
                <w:i/>
                <w:lang w:val="en-GB" w:eastAsia="ja-JP"/>
              </w:rPr>
              <w:t>F</w:t>
            </w:r>
            <w:r w:rsidRPr="00A523BB">
              <w:rPr>
                <w:rFonts w:eastAsia="Times New Roman"/>
                <w:b/>
                <w:i/>
                <w:vertAlign w:val="subscript"/>
                <w:lang w:val="en-GB" w:eastAsia="ja-JP"/>
              </w:rPr>
              <w:t>n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is the updated filtered measurement result, that is used for evaluation of reporting criteria, for measurement reporting, for U2N/U2U Relay (re)selection evaluation or for evaluating the </w:t>
            </w:r>
            <w:proofErr w:type="spellStart"/>
            <w:r w:rsidRPr="00A523BB">
              <w:rPr>
                <w:rFonts w:eastAsia="Times New Roman"/>
                <w:lang w:val="en-GB" w:eastAsia="ja-JP"/>
              </w:rPr>
              <w:t>SyncRef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UE;</w:t>
            </w:r>
          </w:p>
          <w:p w14:paraId="11C33419" w14:textId="653A77EC" w:rsidR="00A523BB" w:rsidRDefault="00A523BB" w:rsidP="003254E3">
            <w:pPr>
              <w:overflowPunct w:val="0"/>
              <w:autoSpaceDE w:val="0"/>
              <w:autoSpaceDN w:val="0"/>
              <w:adjustRightInd w:val="0"/>
              <w:ind w:left="1418" w:hanging="284"/>
            </w:pPr>
            <w:r w:rsidRPr="00A523BB">
              <w:rPr>
                <w:rFonts w:eastAsia="Times New Roman"/>
                <w:b/>
                <w:i/>
                <w:lang w:val="en-GB" w:eastAsia="ja-JP"/>
              </w:rPr>
              <w:lastRenderedPageBreak/>
              <w:t>F</w:t>
            </w:r>
            <w:r w:rsidRPr="00A523BB">
              <w:rPr>
                <w:rFonts w:eastAsia="Times New Roman"/>
                <w:b/>
                <w:i/>
                <w:vertAlign w:val="subscript"/>
                <w:lang w:val="en-GB" w:eastAsia="ja-JP"/>
              </w:rPr>
              <w:t>n-1</w:t>
            </w:r>
            <w:r w:rsidRPr="00A523BB">
              <w:rPr>
                <w:rFonts w:eastAsia="Times New Roman"/>
                <w:lang w:val="en-GB" w:eastAsia="ja-JP"/>
              </w:rPr>
              <w:t xml:space="preserve"> is the old filtered measurement result, where </w:t>
            </w:r>
            <w:r w:rsidRPr="00A523BB">
              <w:rPr>
                <w:rFonts w:eastAsia="Times New Roman"/>
                <w:b/>
                <w:i/>
                <w:lang w:val="en-GB" w:eastAsia="ja-JP"/>
              </w:rPr>
              <w:t>F</w:t>
            </w:r>
            <w:r w:rsidRPr="00A523BB">
              <w:rPr>
                <w:rFonts w:eastAsia="Times New Roman"/>
                <w:b/>
                <w:i/>
                <w:vertAlign w:val="subscript"/>
                <w:lang w:val="en-GB" w:eastAsia="ja-JP"/>
              </w:rPr>
              <w:t>0</w:t>
            </w:r>
            <w:r w:rsidRPr="00A523BB">
              <w:rPr>
                <w:rFonts w:eastAsia="Times New Roman"/>
                <w:b/>
                <w:lang w:val="en-GB" w:eastAsia="ja-JP"/>
              </w:rPr>
              <w:t xml:space="preserve"> </w:t>
            </w:r>
            <w:r w:rsidRPr="00A523BB">
              <w:rPr>
                <w:rFonts w:eastAsia="Times New Roman"/>
                <w:lang w:val="en-GB" w:eastAsia="ja-JP"/>
              </w:rPr>
              <w:t xml:space="preserve">is set to </w:t>
            </w:r>
            <w:r w:rsidRPr="00A523BB">
              <w:rPr>
                <w:rFonts w:eastAsia="Times New Roman"/>
                <w:b/>
                <w:i/>
                <w:lang w:val="en-GB" w:eastAsia="ja-JP"/>
              </w:rPr>
              <w:t>M</w:t>
            </w:r>
            <w:r w:rsidRPr="00A523BB">
              <w:rPr>
                <w:rFonts w:eastAsia="Times New Roman"/>
                <w:b/>
                <w:i/>
                <w:vertAlign w:val="subscript"/>
                <w:lang w:val="en-GB" w:eastAsia="ja-JP"/>
              </w:rPr>
              <w:t>1</w:t>
            </w:r>
            <w:r w:rsidRPr="00A523BB">
              <w:rPr>
                <w:rFonts w:eastAsia="Times New Roman"/>
                <w:lang w:val="en-GB" w:eastAsia="ja-JP"/>
              </w:rPr>
              <w:t xml:space="preserve"> when the first measurement result from the physical layer is received; and </w:t>
            </w:r>
            <w:r w:rsidRPr="00A523BB">
              <w:rPr>
                <w:rFonts w:eastAsia="Times New Roman"/>
                <w:lang w:val="en-GB" w:eastAsia="zh-CN"/>
              </w:rPr>
              <w:t xml:space="preserve">for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MeasObjectNR</w:t>
            </w:r>
            <w:proofErr w:type="spellEnd"/>
            <w:r w:rsidRPr="00A523BB">
              <w:rPr>
                <w:rFonts w:eastAsia="Times New Roman"/>
                <w:lang w:val="en-GB" w:eastAsia="zh-CN"/>
              </w:rPr>
              <w:t xml:space="preserve">, </w:t>
            </w:r>
            <w:r w:rsidRPr="00A523BB">
              <w:rPr>
                <w:rFonts w:eastAsia="Times New Roman"/>
                <w:b/>
                <w:i/>
                <w:lang w:val="en-GB" w:eastAsia="ja-JP"/>
              </w:rPr>
              <w:t xml:space="preserve">a </w:t>
            </w:r>
            <w:r w:rsidRPr="00A523BB">
              <w:rPr>
                <w:rFonts w:eastAsia="Times New Roman"/>
                <w:lang w:val="en-GB" w:eastAsia="ja-JP"/>
              </w:rPr>
              <w:t>= 1/2</w:t>
            </w:r>
            <w:r w:rsidRPr="00A523BB">
              <w:rPr>
                <w:rFonts w:eastAsia="Times New Roman"/>
                <w:vertAlign w:val="superscript"/>
                <w:lang w:val="en-GB" w:eastAsia="ja-JP"/>
              </w:rPr>
              <w:t>(</w:t>
            </w:r>
            <w:r w:rsidRPr="00A523BB">
              <w:rPr>
                <w:rFonts w:eastAsia="Times New Roman"/>
                <w:b/>
                <w:bCs/>
                <w:i/>
                <w:iCs/>
                <w:vertAlign w:val="superscript"/>
                <w:lang w:val="en-GB" w:eastAsia="ja-JP"/>
              </w:rPr>
              <w:t>ki</w:t>
            </w:r>
            <w:r w:rsidRPr="00A523BB">
              <w:rPr>
                <w:rFonts w:eastAsia="Times New Roman"/>
                <w:vertAlign w:val="superscript"/>
                <w:lang w:val="en-GB" w:eastAsia="ja-JP"/>
              </w:rPr>
              <w:t>/4)</w:t>
            </w:r>
            <w:r w:rsidRPr="00A523BB">
              <w:rPr>
                <w:rFonts w:eastAsia="Times New Roman"/>
                <w:lang w:val="en-GB" w:eastAsia="ja-JP"/>
              </w:rPr>
              <w:t xml:space="preserve">, where </w:t>
            </w:r>
            <w:r w:rsidRPr="00A523BB">
              <w:rPr>
                <w:rFonts w:eastAsia="Times New Roman"/>
                <w:b/>
                <w:bCs/>
                <w:i/>
                <w:iCs/>
                <w:lang w:val="en-GB" w:eastAsia="ja-JP"/>
              </w:rPr>
              <w:t>k</w:t>
            </w:r>
            <w:r w:rsidRPr="00A523BB">
              <w:rPr>
                <w:rFonts w:eastAsia="Times New Roman"/>
                <w:b/>
                <w:bCs/>
                <w:i/>
                <w:iCs/>
                <w:vertAlign w:val="subscript"/>
                <w:lang w:val="en-GB" w:eastAsia="ja-JP"/>
              </w:rPr>
              <w:t>i</w:t>
            </w:r>
            <w:r w:rsidRPr="00A523BB">
              <w:rPr>
                <w:rFonts w:eastAsia="Times New Roman"/>
                <w:lang w:val="en-GB" w:eastAsia="ja-JP"/>
              </w:rPr>
              <w:t xml:space="preserve"> is the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filterCoefficient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for the corresponding measurement quantity of the i:th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QuantityConfigNR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in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quantityConfigNR</w:t>
            </w:r>
            <w:proofErr w:type="spellEnd"/>
            <w:r w:rsidRPr="00A523BB">
              <w:rPr>
                <w:rFonts w:eastAsia="Times New Roman"/>
                <w:i/>
                <w:lang w:val="en-GB" w:eastAsia="ja-JP"/>
              </w:rPr>
              <w:t>-List</w:t>
            </w:r>
            <w:r w:rsidRPr="00A523BB">
              <w:rPr>
                <w:rFonts w:eastAsia="Times New Roman"/>
                <w:lang w:val="en-GB" w:eastAsia="ja-JP"/>
              </w:rPr>
              <w:t xml:space="preserve">, and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i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is indicated by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quantityConfigIndex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in </w:t>
            </w:r>
            <w:proofErr w:type="spellStart"/>
            <w:r w:rsidRPr="00A523BB">
              <w:rPr>
                <w:rFonts w:eastAsia="Times New Roman"/>
                <w:i/>
                <w:lang w:val="en-GB" w:eastAsia="ja-JP"/>
              </w:rPr>
              <w:t>MeasObjectNR</w:t>
            </w:r>
            <w:proofErr w:type="spellEnd"/>
            <w:r w:rsidRPr="00A523BB">
              <w:rPr>
                <w:rFonts w:eastAsia="Times New Roman"/>
                <w:iCs/>
                <w:lang w:val="en-GB" w:eastAsia="ja-JP"/>
              </w:rPr>
              <w:t>;</w:t>
            </w:r>
            <w:r w:rsidRPr="00A523BB">
              <w:rPr>
                <w:rFonts w:eastAsia="Times New Roman"/>
                <w:lang w:val="en-GB" w:eastAsia="ja-JP"/>
              </w:rPr>
              <w:t xml:space="preserve"> </w:t>
            </w:r>
            <w:r w:rsidRPr="00A523BB">
              <w:rPr>
                <w:rFonts w:eastAsia="Times New Roman"/>
                <w:lang w:val="en-GB" w:eastAsia="zh-CN"/>
              </w:rPr>
              <w:t xml:space="preserve">for </w:t>
            </w:r>
            <w:r w:rsidRPr="00A523BB">
              <w:rPr>
                <w:rFonts w:eastAsia="Times New Roman"/>
                <w:iCs/>
                <w:lang w:val="en-GB" w:eastAsia="ja-JP"/>
              </w:rPr>
              <w:t>other measurements</w:t>
            </w:r>
            <w:r w:rsidRPr="00A523BB">
              <w:rPr>
                <w:rFonts w:eastAsia="Times New Roman"/>
                <w:lang w:val="en-GB" w:eastAsia="zh-CN"/>
              </w:rPr>
              <w:t>,</w:t>
            </w:r>
            <w:r w:rsidRPr="00A523BB">
              <w:rPr>
                <w:rFonts w:eastAsia="Times New Roman"/>
                <w:b/>
                <w:i/>
                <w:lang w:val="en-GB" w:eastAsia="ja-JP"/>
              </w:rPr>
              <w:t xml:space="preserve"> a </w:t>
            </w:r>
            <w:r w:rsidRPr="00A523BB">
              <w:rPr>
                <w:rFonts w:eastAsia="Times New Roman"/>
                <w:lang w:val="en-GB" w:eastAsia="ja-JP"/>
              </w:rPr>
              <w:t>= 1/2</w:t>
            </w:r>
            <w:r w:rsidRPr="00A523BB">
              <w:rPr>
                <w:rFonts w:eastAsia="Times New Roman"/>
                <w:vertAlign w:val="superscript"/>
                <w:lang w:val="en-GB" w:eastAsia="ja-JP"/>
              </w:rPr>
              <w:t>(</w:t>
            </w:r>
            <w:r w:rsidRPr="00A523BB">
              <w:rPr>
                <w:rFonts w:eastAsia="Times New Roman"/>
                <w:b/>
                <w:bCs/>
                <w:i/>
                <w:iCs/>
                <w:vertAlign w:val="superscript"/>
                <w:lang w:val="en-GB" w:eastAsia="ja-JP"/>
              </w:rPr>
              <w:t>k</w:t>
            </w:r>
            <w:r w:rsidRPr="00A523BB">
              <w:rPr>
                <w:rFonts w:eastAsia="Times New Roman"/>
                <w:vertAlign w:val="superscript"/>
                <w:lang w:val="en-GB" w:eastAsia="ja-JP"/>
              </w:rPr>
              <w:t>/4)</w:t>
            </w:r>
            <w:r w:rsidRPr="00A523BB">
              <w:rPr>
                <w:rFonts w:eastAsia="Times New Roman"/>
                <w:lang w:val="en-GB" w:eastAsia="zh-CN"/>
              </w:rPr>
              <w:t xml:space="preserve">, </w:t>
            </w:r>
            <w:r w:rsidRPr="00A523BB">
              <w:rPr>
                <w:rFonts w:eastAsia="Times New Roman"/>
                <w:lang w:val="en-GB" w:eastAsia="ja-JP"/>
              </w:rPr>
              <w:t xml:space="preserve">where </w:t>
            </w:r>
            <w:r w:rsidRPr="00A523BB">
              <w:rPr>
                <w:rFonts w:eastAsia="Times New Roman"/>
                <w:b/>
                <w:bCs/>
                <w:i/>
                <w:iCs/>
                <w:lang w:val="en-GB" w:eastAsia="ja-JP"/>
              </w:rPr>
              <w:t>k</w:t>
            </w:r>
            <w:r w:rsidRPr="00A523BB">
              <w:rPr>
                <w:rFonts w:eastAsia="Times New Roman"/>
                <w:lang w:val="en-GB" w:eastAsia="ja-JP"/>
              </w:rPr>
              <w:t xml:space="preserve"> is the </w:t>
            </w:r>
            <w:proofErr w:type="spellStart"/>
            <w:r w:rsidRPr="00A523BB">
              <w:rPr>
                <w:rFonts w:ascii="Times New Roman Italic" w:eastAsia="Times New Roman" w:hAnsi="Times New Roman Italic" w:cs="Times New Roman Italic"/>
                <w:i/>
                <w:lang w:val="en-GB" w:eastAsia="ja-JP"/>
              </w:rPr>
              <w:t>filterCoefficient</w:t>
            </w:r>
            <w:proofErr w:type="spellEnd"/>
            <w:r w:rsidRPr="00A523BB">
              <w:rPr>
                <w:rFonts w:eastAsia="Times New Roman"/>
                <w:lang w:val="en-GB" w:eastAsia="ja-JP"/>
              </w:rPr>
              <w:t xml:space="preserve"> for the corresponding measurement quantity received by the </w:t>
            </w:r>
            <w:r w:rsidRPr="00A523BB">
              <w:rPr>
                <w:rFonts w:eastAsia="Times New Roman"/>
                <w:i/>
                <w:noProof/>
                <w:lang w:val="en-GB" w:eastAsia="ja-JP"/>
              </w:rPr>
              <w:t>quantityConfig</w:t>
            </w:r>
            <w:r w:rsidRPr="00A523BB">
              <w:rPr>
                <w:rFonts w:eastAsia="Times New Roman"/>
                <w:iCs/>
                <w:noProof/>
                <w:lang w:val="en-GB" w:eastAsia="ja-JP"/>
              </w:rPr>
              <w:t>; for UTRA-FDD, a = 1/2</w:t>
            </w:r>
            <w:r w:rsidRPr="00A523BB">
              <w:rPr>
                <w:rFonts w:eastAsia="Times New Roman"/>
                <w:iCs/>
                <w:noProof/>
                <w:vertAlign w:val="superscript"/>
                <w:lang w:val="en-GB" w:eastAsia="ja-JP"/>
              </w:rPr>
              <w:t>(k/4),</w:t>
            </w:r>
            <w:r w:rsidRPr="00A523BB">
              <w:rPr>
                <w:rFonts w:eastAsia="Times New Roman"/>
                <w:iCs/>
                <w:noProof/>
                <w:lang w:val="en-GB" w:eastAsia="ja-JP"/>
              </w:rPr>
              <w:t xml:space="preserve"> where k is the filterCoefficient for the corresponding measurement quantity received by </w:t>
            </w:r>
            <w:r w:rsidRPr="00A523BB">
              <w:rPr>
                <w:rFonts w:eastAsia="Times New Roman"/>
                <w:i/>
                <w:iCs/>
                <w:noProof/>
                <w:lang w:val="en-GB" w:eastAsia="ja-JP"/>
              </w:rPr>
              <w:t>quantityConfigUTRA-FDD</w:t>
            </w:r>
            <w:r w:rsidRPr="00A523BB">
              <w:rPr>
                <w:rFonts w:eastAsia="Times New Roman"/>
                <w:iCs/>
                <w:noProof/>
                <w:lang w:val="en-GB" w:eastAsia="ja-JP"/>
              </w:rPr>
              <w:t xml:space="preserve"> in the </w:t>
            </w:r>
            <w:r w:rsidRPr="00A523BB">
              <w:rPr>
                <w:rFonts w:eastAsia="Times New Roman"/>
                <w:i/>
                <w:iCs/>
                <w:noProof/>
                <w:lang w:val="en-GB" w:eastAsia="ja-JP"/>
              </w:rPr>
              <w:t>QuantityConfig</w:t>
            </w:r>
            <w:r w:rsidRPr="00A523BB">
              <w:rPr>
                <w:rFonts w:eastAsia="Times New Roman"/>
                <w:iCs/>
                <w:noProof/>
                <w:lang w:val="en-GB" w:eastAsia="ja-JP"/>
              </w:rPr>
              <w:t>;</w:t>
            </w:r>
          </w:p>
        </w:tc>
      </w:tr>
    </w:tbl>
    <w:p w14:paraId="0A8D67E7" w14:textId="12AB52B2" w:rsidR="00A523BB" w:rsidRDefault="003254E3" w:rsidP="00C059B6">
      <w:pPr>
        <w:spacing w:before="120" w:after="120" w:line="288" w:lineRule="auto"/>
        <w:jc w:val="both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ccording to the </w:t>
      </w:r>
      <w:r w:rsidRPr="003254E3">
        <w:rPr>
          <w:lang w:eastAsia="zh-CN"/>
        </w:rPr>
        <w:t>Layer 3 filtering formula</w:t>
      </w:r>
      <w:r>
        <w:rPr>
          <w:lang w:eastAsia="zh-CN"/>
        </w:rPr>
        <w:t xml:space="preserve">, the </w:t>
      </w:r>
      <w:r>
        <w:t xml:space="preserve">filtering configuration, i.e., </w:t>
      </w:r>
      <w:proofErr w:type="spellStart"/>
      <w:r>
        <w:rPr>
          <w:rFonts w:ascii="Times New Roman Italic" w:hAnsi="Times New Roman Italic" w:cs="Times New Roman Italic"/>
          <w:i/>
        </w:rPr>
        <w:t>filterCoefficient</w:t>
      </w:r>
      <w:proofErr w:type="spellEnd"/>
      <w:r>
        <w:rPr>
          <w:lang w:eastAsia="zh-CN"/>
        </w:rPr>
        <w:t>, will greatly impact the filtered measurement value.</w:t>
      </w:r>
    </w:p>
    <w:p w14:paraId="0A88833D" w14:textId="51902665" w:rsidR="00A523BB" w:rsidRPr="0031445E" w:rsidRDefault="00A523BB" w:rsidP="00A523BB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>Observation</w:t>
      </w:r>
      <w:r>
        <w:rPr>
          <w:rFonts w:ascii="Arial" w:eastAsiaTheme="minorEastAsia" w:hAnsi="Arial" w:cs="Arial"/>
          <w:b/>
          <w:lang w:eastAsia="zh-CN"/>
        </w:rPr>
        <w:t xml:space="preserve"> 2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 w:rsidR="003254E3">
        <w:rPr>
          <w:rFonts w:ascii="Arial" w:eastAsiaTheme="minorEastAsia" w:hAnsi="Arial" w:cs="Arial"/>
          <w:b/>
          <w:lang w:eastAsia="zh-CN"/>
        </w:rPr>
        <w:t>T</w:t>
      </w:r>
      <w:r w:rsidR="003254E3" w:rsidRPr="003254E3">
        <w:rPr>
          <w:rFonts w:ascii="Arial" w:eastAsiaTheme="minorEastAsia" w:hAnsi="Arial" w:cs="Arial"/>
          <w:b/>
          <w:lang w:eastAsia="zh-CN"/>
        </w:rPr>
        <w:t xml:space="preserve">he </w:t>
      </w:r>
      <w:r w:rsidR="00BB637C" w:rsidRPr="00BB637C">
        <w:rPr>
          <w:rFonts w:ascii="Arial" w:eastAsiaTheme="minorEastAsia" w:hAnsi="Arial" w:cs="Arial"/>
          <w:b/>
          <w:lang w:eastAsia="zh-CN"/>
        </w:rPr>
        <w:t xml:space="preserve">Layer 3 </w:t>
      </w:r>
      <w:r w:rsidR="003254E3" w:rsidRPr="003254E3">
        <w:rPr>
          <w:rFonts w:ascii="Arial" w:eastAsiaTheme="minorEastAsia" w:hAnsi="Arial" w:cs="Arial"/>
          <w:b/>
          <w:lang w:eastAsia="zh-CN"/>
        </w:rPr>
        <w:t xml:space="preserve">filtering configuration, i.e., </w:t>
      </w:r>
      <w:proofErr w:type="spellStart"/>
      <w:r w:rsidR="003254E3" w:rsidRPr="00BB637C">
        <w:rPr>
          <w:rFonts w:ascii="Arial" w:eastAsiaTheme="minorEastAsia" w:hAnsi="Arial" w:cs="Arial"/>
          <w:b/>
          <w:i/>
          <w:lang w:eastAsia="zh-CN"/>
        </w:rPr>
        <w:t>filterCoefficient</w:t>
      </w:r>
      <w:proofErr w:type="spellEnd"/>
      <w:r w:rsidR="003254E3" w:rsidRPr="003254E3">
        <w:rPr>
          <w:rFonts w:ascii="Arial" w:eastAsiaTheme="minorEastAsia" w:hAnsi="Arial" w:cs="Arial"/>
          <w:b/>
          <w:lang w:eastAsia="zh-CN"/>
        </w:rPr>
        <w:t>, will greatly impact the filtered measurement value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16A3FA3A" w14:textId="221DBF38" w:rsidR="00975369" w:rsidRDefault="009F2181" w:rsidP="00C059B6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 xml:space="preserve">Layer 1 filtering and Layer 3 are different level </w:t>
      </w:r>
      <w:proofErr w:type="spellStart"/>
      <w:r>
        <w:rPr>
          <w:lang w:eastAsia="zh-CN"/>
        </w:rPr>
        <w:t>filterings</w:t>
      </w:r>
      <w:proofErr w:type="spellEnd"/>
      <w:r>
        <w:rPr>
          <w:lang w:eastAsia="zh-CN"/>
        </w:rPr>
        <w:t>.</w:t>
      </w:r>
      <w:r w:rsidR="00E40995">
        <w:rPr>
          <w:lang w:eastAsia="zh-CN"/>
        </w:rPr>
        <w:t xml:space="preserve"> </w:t>
      </w:r>
      <w:r w:rsidR="00552EAC" w:rsidRPr="00552EAC">
        <w:rPr>
          <w:lang w:eastAsia="zh-CN"/>
        </w:rPr>
        <w:t xml:space="preserve">We think that input and output should be quantities with the same level of </w:t>
      </w:r>
      <w:r w:rsidR="009D3408">
        <w:rPr>
          <w:lang w:eastAsia="zh-CN"/>
        </w:rPr>
        <w:t>filtering</w:t>
      </w:r>
      <w:r w:rsidR="00BB637C">
        <w:rPr>
          <w:lang w:eastAsia="zh-CN"/>
        </w:rPr>
        <w:t xml:space="preserve"> </w:t>
      </w:r>
      <w:r w:rsidR="00BB637C" w:rsidRPr="00BB637C">
        <w:rPr>
          <w:lang w:eastAsia="zh-CN"/>
        </w:rPr>
        <w:t xml:space="preserve">to avoid adverse effects caused by </w:t>
      </w:r>
      <w:r w:rsidR="0095077A">
        <w:rPr>
          <w:lang w:eastAsia="zh-CN"/>
        </w:rPr>
        <w:t xml:space="preserve">different </w:t>
      </w:r>
      <w:r w:rsidR="00BB637C">
        <w:rPr>
          <w:lang w:eastAsia="zh-CN"/>
        </w:rPr>
        <w:t xml:space="preserve">Layer 3 </w:t>
      </w:r>
      <w:r w:rsidR="00BB637C" w:rsidRPr="00BB637C">
        <w:rPr>
          <w:lang w:eastAsia="zh-CN"/>
        </w:rPr>
        <w:t>filtering</w:t>
      </w:r>
      <w:r w:rsidR="0095077A">
        <w:rPr>
          <w:lang w:eastAsia="zh-CN"/>
        </w:rPr>
        <w:t xml:space="preserve"> configurations</w:t>
      </w:r>
      <w:r w:rsidR="00552EAC" w:rsidRPr="00552EAC">
        <w:rPr>
          <w:lang w:eastAsia="zh-CN"/>
        </w:rPr>
        <w:t>.</w:t>
      </w:r>
    </w:p>
    <w:p w14:paraId="764B949E" w14:textId="231121A4" w:rsidR="003D0339" w:rsidRDefault="003D0339" w:rsidP="003D0339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 w:rsidR="00F02468">
        <w:rPr>
          <w:rFonts w:ascii="Arial" w:eastAsia="MS Mincho" w:hAnsi="Arial" w:cs="Arial"/>
          <w:b/>
          <w:bCs/>
        </w:rPr>
        <w:t xml:space="preserve"> 6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="002C33AF">
        <w:rPr>
          <w:rFonts w:ascii="Arial" w:eastAsia="MS Mincho" w:hAnsi="Arial" w:cs="Arial"/>
          <w:b/>
          <w:bCs/>
        </w:rPr>
        <w:t xml:space="preserve">For </w:t>
      </w:r>
      <w:r w:rsidR="002C33AF" w:rsidRPr="00804828">
        <w:rPr>
          <w:rFonts w:ascii="Arial" w:eastAsia="MS Mincho" w:hAnsi="Arial" w:cs="Arial"/>
          <w:b/>
          <w:bCs/>
        </w:rPr>
        <w:t>RRM measurement prediction</w:t>
      </w:r>
      <w:r w:rsidR="002C33AF">
        <w:rPr>
          <w:rFonts w:ascii="Arial" w:eastAsia="MS Mincho" w:hAnsi="Arial" w:cs="Arial"/>
          <w:b/>
          <w:bCs/>
        </w:rPr>
        <w:t>, input and output should be with the same level of filtering, i.e., L1-filtering or L3-filtering</w:t>
      </w:r>
      <w:r>
        <w:rPr>
          <w:rFonts w:ascii="Arial" w:eastAsia="MS Mincho" w:hAnsi="Arial" w:cs="Arial"/>
          <w:b/>
          <w:bCs/>
        </w:rPr>
        <w:t>:</w:t>
      </w:r>
    </w:p>
    <w:p w14:paraId="4C916F5A" w14:textId="4FCADE0A" w:rsidR="003D0339" w:rsidRPr="004420CB" w:rsidRDefault="003D0339" w:rsidP="00814504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="MS Mincho" w:hAnsi="Arial" w:cs="Arial"/>
          <w:b/>
          <w:bCs/>
          <w:sz w:val="20"/>
        </w:rPr>
        <w:t xml:space="preserve">If the input are </w:t>
      </w:r>
      <w:r w:rsidR="00846217">
        <w:rPr>
          <w:rFonts w:ascii="Arial" w:eastAsia="MS Mincho" w:hAnsi="Arial" w:cs="Arial"/>
          <w:b/>
          <w:bCs/>
          <w:sz w:val="20"/>
        </w:rPr>
        <w:t xml:space="preserve">not </w:t>
      </w:r>
      <w:r w:rsidRPr="004420CB">
        <w:rPr>
          <w:rFonts w:ascii="Arial" w:eastAsia="MS Mincho" w:hAnsi="Arial" w:cs="Arial"/>
          <w:b/>
          <w:bCs/>
          <w:sz w:val="20"/>
        </w:rPr>
        <w:t>L</w:t>
      </w:r>
      <w:r w:rsidR="00846217">
        <w:rPr>
          <w:rFonts w:ascii="Arial" w:eastAsia="MS Mincho" w:hAnsi="Arial" w:cs="Arial"/>
          <w:b/>
          <w:bCs/>
          <w:sz w:val="20"/>
        </w:rPr>
        <w:t>3</w:t>
      </w:r>
      <w:r w:rsidR="009D3408" w:rsidRPr="004420CB">
        <w:rPr>
          <w:rFonts w:ascii="Arial" w:eastAsia="MS Mincho" w:hAnsi="Arial" w:cs="Arial"/>
          <w:b/>
          <w:bCs/>
          <w:sz w:val="20"/>
        </w:rPr>
        <w:t>-filtered</w:t>
      </w:r>
      <w:r w:rsidRPr="004420CB">
        <w:rPr>
          <w:rFonts w:ascii="Arial" w:eastAsia="MS Mincho" w:hAnsi="Arial" w:cs="Arial"/>
          <w:b/>
          <w:bCs/>
          <w:sz w:val="20"/>
        </w:rPr>
        <w:t xml:space="preserve"> </w:t>
      </w:r>
      <w:r w:rsidR="00E0576F" w:rsidRPr="004420CB">
        <w:rPr>
          <w:rFonts w:ascii="Arial" w:eastAsia="MS Mincho" w:hAnsi="Arial" w:cs="Arial"/>
          <w:b/>
          <w:bCs/>
          <w:sz w:val="20"/>
        </w:rPr>
        <w:t>measurements</w:t>
      </w:r>
      <w:r w:rsidR="009F2181" w:rsidRPr="004420CB">
        <w:rPr>
          <w:rFonts w:ascii="Arial" w:eastAsia="MS Mincho" w:hAnsi="Arial" w:cs="Arial"/>
          <w:b/>
          <w:bCs/>
          <w:sz w:val="20"/>
        </w:rPr>
        <w:t xml:space="preserve"> (i.e., L1-filtered beam measurements or Cell measurements without L3 filtering)</w:t>
      </w:r>
      <w:r w:rsidRPr="004420CB">
        <w:rPr>
          <w:rFonts w:ascii="Arial" w:eastAsia="MS Mincho" w:hAnsi="Arial" w:cs="Arial"/>
          <w:b/>
          <w:bCs/>
          <w:sz w:val="20"/>
        </w:rPr>
        <w:t xml:space="preserve">, the output </w:t>
      </w:r>
      <w:r w:rsidR="00D40909">
        <w:rPr>
          <w:rFonts w:ascii="Arial" w:eastAsia="MS Mincho" w:hAnsi="Arial" w:cs="Arial"/>
          <w:b/>
          <w:bCs/>
          <w:sz w:val="20"/>
        </w:rPr>
        <w:t>should be</w:t>
      </w:r>
      <w:r w:rsidR="00846217">
        <w:rPr>
          <w:rFonts w:ascii="Arial" w:eastAsia="MS Mincho" w:hAnsi="Arial" w:cs="Arial"/>
          <w:b/>
          <w:bCs/>
          <w:sz w:val="20"/>
        </w:rPr>
        <w:t xml:space="preserve"> not</w:t>
      </w:r>
      <w:r w:rsidRPr="004420CB">
        <w:rPr>
          <w:rFonts w:ascii="Arial" w:eastAsia="MS Mincho" w:hAnsi="Arial" w:cs="Arial"/>
          <w:b/>
          <w:bCs/>
          <w:sz w:val="20"/>
        </w:rPr>
        <w:t xml:space="preserve"> L3-filtered</w:t>
      </w:r>
      <w:r w:rsidR="00013C46" w:rsidRPr="004420CB">
        <w:rPr>
          <w:rFonts w:ascii="Arial" w:eastAsia="MS Mincho" w:hAnsi="Arial" w:cs="Arial"/>
          <w:b/>
          <w:bCs/>
          <w:sz w:val="20"/>
        </w:rPr>
        <w:t>;</w:t>
      </w:r>
    </w:p>
    <w:p w14:paraId="72516A71" w14:textId="1DA2C32D" w:rsidR="00013C46" w:rsidRPr="004420CB" w:rsidRDefault="003D0339" w:rsidP="00EB303B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="MS Mincho" w:hAnsi="Arial" w:cs="Arial"/>
          <w:b/>
          <w:bCs/>
          <w:sz w:val="20"/>
        </w:rPr>
        <w:t xml:space="preserve">If the input are L3-filtered </w:t>
      </w:r>
      <w:r w:rsidR="00E0576F" w:rsidRPr="004420CB">
        <w:rPr>
          <w:rFonts w:ascii="Arial" w:eastAsia="MS Mincho" w:hAnsi="Arial" w:cs="Arial"/>
          <w:b/>
          <w:bCs/>
          <w:sz w:val="20"/>
        </w:rPr>
        <w:t>measurements</w:t>
      </w:r>
      <w:r w:rsidR="009F2181" w:rsidRPr="004420CB">
        <w:rPr>
          <w:rFonts w:ascii="Arial" w:eastAsia="MS Mincho" w:hAnsi="Arial" w:cs="Arial"/>
          <w:b/>
          <w:bCs/>
          <w:sz w:val="20"/>
        </w:rPr>
        <w:t xml:space="preserve"> (i.e., L3-filtered beam measurements or L3-filtered cell measurements)</w:t>
      </w:r>
      <w:r w:rsidRPr="004420CB">
        <w:rPr>
          <w:rFonts w:ascii="Arial" w:eastAsia="MS Mincho" w:hAnsi="Arial" w:cs="Arial"/>
          <w:b/>
          <w:bCs/>
          <w:sz w:val="20"/>
        </w:rPr>
        <w:t>, the output</w:t>
      </w:r>
      <w:r w:rsidR="002C33AF">
        <w:rPr>
          <w:rFonts w:ascii="Arial" w:eastAsia="MS Mincho" w:hAnsi="Arial" w:cs="Arial"/>
          <w:b/>
          <w:bCs/>
          <w:sz w:val="20"/>
        </w:rPr>
        <w:t xml:space="preserve"> should be</w:t>
      </w:r>
      <w:r w:rsidRPr="004420CB">
        <w:rPr>
          <w:rFonts w:ascii="Arial" w:eastAsia="MS Mincho" w:hAnsi="Arial" w:cs="Arial"/>
          <w:b/>
          <w:bCs/>
          <w:sz w:val="20"/>
        </w:rPr>
        <w:t xml:space="preserve"> L3-filtered</w:t>
      </w:r>
      <w:r w:rsidR="0095077A" w:rsidRPr="004420CB">
        <w:rPr>
          <w:rFonts w:ascii="Arial" w:eastAsiaTheme="minorEastAsia" w:hAnsi="Arial" w:cs="Arial"/>
          <w:b/>
          <w:bCs/>
          <w:sz w:val="20"/>
        </w:rPr>
        <w:t>.</w:t>
      </w:r>
    </w:p>
    <w:p w14:paraId="18EF3B88" w14:textId="3786B4BE" w:rsidR="005E57FC" w:rsidRDefault="00F02468" w:rsidP="003F308E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I</w:t>
      </w:r>
      <w:r>
        <w:rPr>
          <w:szCs w:val="21"/>
          <w:lang w:eastAsia="zh-CN"/>
        </w:rPr>
        <w:t xml:space="preserve">n the following sections, we will discuss the potential </w:t>
      </w:r>
      <w:r w:rsidR="009D3408">
        <w:rPr>
          <w:szCs w:val="21"/>
          <w:lang w:eastAsia="zh-CN"/>
        </w:rPr>
        <w:t xml:space="preserve">various </w:t>
      </w:r>
      <w:r>
        <w:rPr>
          <w:szCs w:val="21"/>
          <w:lang w:eastAsia="zh-CN"/>
        </w:rPr>
        <w:t>combination</w:t>
      </w:r>
      <w:r w:rsidR="009D3408">
        <w:rPr>
          <w:szCs w:val="21"/>
          <w:lang w:eastAsia="zh-CN"/>
        </w:rPr>
        <w:t>s</w:t>
      </w:r>
      <w:r>
        <w:rPr>
          <w:szCs w:val="21"/>
          <w:lang w:eastAsia="zh-CN"/>
        </w:rPr>
        <w:t xml:space="preserve"> of input and output separately for each sub use case.</w:t>
      </w:r>
    </w:p>
    <w:p w14:paraId="6403FD62" w14:textId="1404E687" w:rsidR="005E57FC" w:rsidRPr="005A59C1" w:rsidRDefault="005E57FC" w:rsidP="005E57FC">
      <w:pPr>
        <w:pStyle w:val="Heading3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1.</w:t>
      </w:r>
      <w:r w:rsidR="009E1372">
        <w:rPr>
          <w:b w:val="0"/>
          <w:lang w:val="en-US"/>
        </w:rPr>
        <w:t>2</w:t>
      </w:r>
      <w:r w:rsidRPr="005A59C1">
        <w:rPr>
          <w:b w:val="0"/>
          <w:lang w:val="en-US"/>
        </w:rPr>
        <w:t xml:space="preserve"> </w:t>
      </w:r>
      <w:r w:rsidR="00F02468">
        <w:rPr>
          <w:b w:val="0"/>
          <w:lang w:val="en-US"/>
        </w:rPr>
        <w:t>C</w:t>
      </w:r>
      <w:r>
        <w:rPr>
          <w:b w:val="0"/>
          <w:lang w:val="en-US"/>
        </w:rPr>
        <w:t>ase 1</w:t>
      </w:r>
    </w:p>
    <w:p w14:paraId="1907AA53" w14:textId="421D5D4C" w:rsidR="005E57FC" w:rsidRDefault="0082780C" w:rsidP="003F308E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F</w:t>
      </w:r>
      <w:r>
        <w:rPr>
          <w:szCs w:val="21"/>
          <w:lang w:eastAsia="zh-CN"/>
        </w:rPr>
        <w:t>or “</w:t>
      </w:r>
      <w:r w:rsidRPr="0082780C">
        <w:rPr>
          <w:szCs w:val="21"/>
          <w:lang w:eastAsia="zh-CN"/>
        </w:rPr>
        <w:t>Case 1: To predict beam level results, then generate cell level results based on the predicted beam results</w:t>
      </w:r>
      <w:r>
        <w:rPr>
          <w:szCs w:val="21"/>
          <w:lang w:eastAsia="zh-CN"/>
        </w:rPr>
        <w:t xml:space="preserve">”, since the </w:t>
      </w:r>
      <w:r w:rsidRPr="0082780C">
        <w:rPr>
          <w:szCs w:val="21"/>
          <w:lang w:eastAsia="zh-CN"/>
        </w:rPr>
        <w:t>predicted beam results</w:t>
      </w:r>
      <w:r>
        <w:rPr>
          <w:szCs w:val="21"/>
          <w:lang w:eastAsia="zh-CN"/>
        </w:rPr>
        <w:t xml:space="preserve"> are used to generate cell</w:t>
      </w:r>
      <w:r w:rsidR="00D40909">
        <w:rPr>
          <w:szCs w:val="21"/>
          <w:lang w:eastAsia="zh-CN"/>
        </w:rPr>
        <w:t xml:space="preserve">-level </w:t>
      </w:r>
      <w:r>
        <w:rPr>
          <w:szCs w:val="21"/>
          <w:lang w:eastAsia="zh-CN"/>
        </w:rPr>
        <w:t xml:space="preserve">results, according to the measurement model the </w:t>
      </w:r>
      <w:r w:rsidRPr="0082780C">
        <w:rPr>
          <w:szCs w:val="21"/>
          <w:lang w:eastAsia="zh-CN"/>
        </w:rPr>
        <w:t>predicted beam results</w:t>
      </w:r>
      <w:r>
        <w:rPr>
          <w:szCs w:val="21"/>
          <w:lang w:eastAsia="zh-CN"/>
        </w:rPr>
        <w:t xml:space="preserve"> </w:t>
      </w:r>
      <w:r w:rsidR="0058006D">
        <w:rPr>
          <w:szCs w:val="21"/>
          <w:lang w:eastAsia="zh-CN"/>
        </w:rPr>
        <w:t xml:space="preserve">(output) </w:t>
      </w:r>
      <w:proofErr w:type="spellStart"/>
      <w:r>
        <w:rPr>
          <w:szCs w:val="21"/>
          <w:lang w:eastAsia="zh-CN"/>
        </w:rPr>
        <w:t>can not</w:t>
      </w:r>
      <w:proofErr w:type="spellEnd"/>
      <w:r>
        <w:rPr>
          <w:szCs w:val="21"/>
          <w:lang w:eastAsia="zh-CN"/>
        </w:rPr>
        <w:t xml:space="preserve"> be </w:t>
      </w:r>
      <w:r w:rsidRPr="0082780C">
        <w:rPr>
          <w:szCs w:val="21"/>
          <w:lang w:eastAsia="zh-CN"/>
        </w:rPr>
        <w:t>L3-filtered</w:t>
      </w:r>
      <w:r>
        <w:rPr>
          <w:szCs w:val="21"/>
          <w:lang w:eastAsia="zh-CN"/>
        </w:rPr>
        <w:t xml:space="preserve"> ones, but </w:t>
      </w:r>
      <w:r w:rsidRPr="0082780C">
        <w:rPr>
          <w:szCs w:val="21"/>
          <w:lang w:eastAsia="zh-CN"/>
        </w:rPr>
        <w:t>L1-filtered</w:t>
      </w:r>
      <w:r>
        <w:rPr>
          <w:szCs w:val="21"/>
          <w:lang w:eastAsia="zh-CN"/>
        </w:rPr>
        <w:t xml:space="preserve"> ones.</w:t>
      </w:r>
      <w:r w:rsidR="0051317D">
        <w:rPr>
          <w:szCs w:val="21"/>
          <w:lang w:eastAsia="zh-CN"/>
        </w:rPr>
        <w:t xml:space="preserve"> </w:t>
      </w:r>
      <w:r w:rsidR="0058006D" w:rsidRPr="0058006D">
        <w:rPr>
          <w:szCs w:val="21"/>
          <w:lang w:eastAsia="zh-CN"/>
        </w:rPr>
        <w:t>Consequently</w:t>
      </w:r>
      <w:r w:rsidR="00D40909">
        <w:rPr>
          <w:szCs w:val="21"/>
          <w:lang w:eastAsia="zh-CN"/>
        </w:rPr>
        <w:t>,</w:t>
      </w:r>
      <w:r w:rsidR="0058006D">
        <w:rPr>
          <w:szCs w:val="21"/>
          <w:lang w:eastAsia="zh-CN"/>
        </w:rPr>
        <w:t xml:space="preserve"> the input should be L1-filtered beam level measurements.</w:t>
      </w:r>
    </w:p>
    <w:p w14:paraId="5F64022F" w14:textId="7329409E" w:rsidR="0082780C" w:rsidRDefault="0082780C" w:rsidP="0082780C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7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Case 1, the input and output are </w:t>
      </w:r>
      <w:r w:rsidRPr="0082780C">
        <w:rPr>
          <w:rFonts w:ascii="Arial" w:eastAsia="MS Mincho" w:hAnsi="Arial" w:cs="Arial"/>
          <w:b/>
          <w:bCs/>
        </w:rPr>
        <w:t>L1-filtered</w:t>
      </w:r>
      <w:r>
        <w:rPr>
          <w:rFonts w:ascii="Arial" w:eastAsia="MS Mincho" w:hAnsi="Arial" w:cs="Arial"/>
          <w:b/>
          <w:bCs/>
        </w:rPr>
        <w:t xml:space="preserve"> beam-level qualities.</w:t>
      </w:r>
    </w:p>
    <w:p w14:paraId="560A4B9F" w14:textId="00DC573A" w:rsidR="005E57FC" w:rsidRDefault="005E57FC" w:rsidP="003F308E">
      <w:pPr>
        <w:spacing w:beforeLines="50" w:before="120" w:after="120" w:line="260" w:lineRule="exact"/>
        <w:jc w:val="both"/>
        <w:rPr>
          <w:szCs w:val="21"/>
        </w:rPr>
      </w:pPr>
    </w:p>
    <w:p w14:paraId="2DAB47DB" w14:textId="4A1A4017" w:rsidR="005E57FC" w:rsidRPr="005A59C1" w:rsidRDefault="005E57FC" w:rsidP="005E57FC">
      <w:pPr>
        <w:pStyle w:val="Heading3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1.</w:t>
      </w:r>
      <w:r w:rsidR="009E1372">
        <w:rPr>
          <w:b w:val="0"/>
          <w:lang w:val="en-US"/>
        </w:rPr>
        <w:t>3</w:t>
      </w:r>
      <w:r w:rsidRPr="005A59C1">
        <w:rPr>
          <w:b w:val="0"/>
          <w:lang w:val="en-US"/>
        </w:rPr>
        <w:t xml:space="preserve"> </w:t>
      </w:r>
      <w:r w:rsidR="00F02468">
        <w:rPr>
          <w:b w:val="0"/>
          <w:lang w:val="en-US"/>
        </w:rPr>
        <w:t>C</w:t>
      </w:r>
      <w:r>
        <w:rPr>
          <w:b w:val="0"/>
          <w:lang w:val="en-US"/>
        </w:rPr>
        <w:t>ase 2</w:t>
      </w:r>
    </w:p>
    <w:p w14:paraId="1EF05C40" w14:textId="0307FA1A" w:rsidR="005E57FC" w:rsidRDefault="0082780C" w:rsidP="005E57FC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F</w:t>
      </w:r>
      <w:r>
        <w:rPr>
          <w:szCs w:val="21"/>
          <w:lang w:eastAsia="zh-CN"/>
        </w:rPr>
        <w:t>or “</w:t>
      </w:r>
      <w:r w:rsidRPr="0082780C">
        <w:rPr>
          <w:szCs w:val="21"/>
        </w:rPr>
        <w:t>Case 2: To directly predict cell level results based on cell level results</w:t>
      </w:r>
      <w:r>
        <w:rPr>
          <w:szCs w:val="21"/>
          <w:lang w:eastAsia="zh-CN"/>
        </w:rPr>
        <w:t xml:space="preserve">”, </w:t>
      </w:r>
      <w:r w:rsidR="00905645">
        <w:rPr>
          <w:szCs w:val="21"/>
          <w:lang w:eastAsia="zh-CN"/>
        </w:rPr>
        <w:t xml:space="preserve">if Proposal 6 is agreed, </w:t>
      </w:r>
      <w:r w:rsidR="00A55771">
        <w:rPr>
          <w:szCs w:val="21"/>
          <w:lang w:eastAsia="zh-CN"/>
        </w:rPr>
        <w:t xml:space="preserve">we think that Case 2 can be further </w:t>
      </w:r>
      <w:r w:rsidR="00D40909">
        <w:rPr>
          <w:szCs w:val="21"/>
          <w:lang w:eastAsia="zh-CN"/>
        </w:rPr>
        <w:t xml:space="preserve">divided </w:t>
      </w:r>
      <w:r w:rsidR="00A55771">
        <w:rPr>
          <w:szCs w:val="21"/>
          <w:lang w:eastAsia="zh-CN"/>
        </w:rPr>
        <w:t>into the following two:</w:t>
      </w:r>
    </w:p>
    <w:p w14:paraId="34AAE35B" w14:textId="64127C27" w:rsidR="00A55771" w:rsidRDefault="00A55771" w:rsidP="005E57FC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</w:t>
      </w:r>
      <w:r>
        <w:rPr>
          <w:szCs w:val="21"/>
          <w:lang w:eastAsia="zh-CN"/>
        </w:rPr>
        <w:t xml:space="preserve">ase 2-1: input and output are </w:t>
      </w:r>
      <w:r w:rsidR="00D40909">
        <w:rPr>
          <w:szCs w:val="21"/>
          <w:lang w:eastAsia="zh-CN"/>
        </w:rPr>
        <w:t>cell-</w:t>
      </w:r>
      <w:r>
        <w:rPr>
          <w:szCs w:val="21"/>
          <w:lang w:eastAsia="zh-CN"/>
        </w:rPr>
        <w:t xml:space="preserve">level qualities </w:t>
      </w:r>
      <w:r w:rsidRPr="00A55771">
        <w:rPr>
          <w:szCs w:val="21"/>
          <w:lang w:eastAsia="zh-CN"/>
        </w:rPr>
        <w:t>without L3 filtering</w:t>
      </w:r>
      <w:r>
        <w:rPr>
          <w:szCs w:val="21"/>
          <w:lang w:eastAsia="zh-CN"/>
        </w:rPr>
        <w:t>;</w:t>
      </w:r>
    </w:p>
    <w:p w14:paraId="0F2FEFE6" w14:textId="3431D3AA" w:rsidR="00A55771" w:rsidRDefault="00A55771" w:rsidP="005E57FC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</w:t>
      </w:r>
      <w:r>
        <w:rPr>
          <w:szCs w:val="21"/>
          <w:lang w:eastAsia="zh-CN"/>
        </w:rPr>
        <w:t xml:space="preserve">ase 2-2: </w:t>
      </w:r>
      <w:r w:rsidRPr="00A55771">
        <w:rPr>
          <w:szCs w:val="21"/>
          <w:lang w:eastAsia="zh-CN"/>
        </w:rPr>
        <w:t xml:space="preserve">input and output are </w:t>
      </w:r>
      <w:r>
        <w:rPr>
          <w:szCs w:val="21"/>
          <w:lang w:eastAsia="zh-CN"/>
        </w:rPr>
        <w:t xml:space="preserve">L3-filtered </w:t>
      </w:r>
      <w:r w:rsidR="00D40909" w:rsidRPr="00A55771">
        <w:rPr>
          <w:szCs w:val="21"/>
          <w:lang w:eastAsia="zh-CN"/>
        </w:rPr>
        <w:t>cell</w:t>
      </w:r>
      <w:r w:rsidR="00D40909">
        <w:rPr>
          <w:szCs w:val="21"/>
          <w:lang w:eastAsia="zh-CN"/>
        </w:rPr>
        <w:t>-</w:t>
      </w:r>
      <w:r w:rsidRPr="00A55771">
        <w:rPr>
          <w:szCs w:val="21"/>
          <w:lang w:eastAsia="zh-CN"/>
        </w:rPr>
        <w:t>level qualities</w:t>
      </w:r>
      <w:r>
        <w:rPr>
          <w:szCs w:val="21"/>
          <w:lang w:eastAsia="zh-CN"/>
        </w:rPr>
        <w:t>.</w:t>
      </w:r>
    </w:p>
    <w:p w14:paraId="49CE2F5E" w14:textId="5080B6CD" w:rsidR="00A55771" w:rsidRDefault="00A55771" w:rsidP="00A55771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</w:t>
      </w:r>
      <w:r w:rsidR="005D0FB4">
        <w:rPr>
          <w:rFonts w:ascii="Arial" w:eastAsia="MS Mincho" w:hAnsi="Arial" w:cs="Arial"/>
          <w:b/>
          <w:bCs/>
        </w:rPr>
        <w:t>8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For Case 2, consider the following two</w:t>
      </w:r>
      <w:r w:rsidR="00D40909">
        <w:rPr>
          <w:rFonts w:ascii="Arial" w:eastAsia="MS Mincho" w:hAnsi="Arial" w:cs="Arial"/>
          <w:b/>
          <w:bCs/>
        </w:rPr>
        <w:t xml:space="preserve"> sub-cases</w:t>
      </w:r>
      <w:r>
        <w:rPr>
          <w:rFonts w:ascii="Arial" w:eastAsia="MS Mincho" w:hAnsi="Arial" w:cs="Arial"/>
          <w:b/>
          <w:bCs/>
        </w:rPr>
        <w:t>:</w:t>
      </w:r>
    </w:p>
    <w:p w14:paraId="369C3299" w14:textId="7691F606" w:rsidR="00A55771" w:rsidRPr="004420CB" w:rsidRDefault="00A55771" w:rsidP="00A55771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</w:rPr>
      </w:pPr>
      <w:r w:rsidRPr="004420CB">
        <w:rPr>
          <w:rFonts w:ascii="Arial" w:eastAsia="MS Mincho" w:hAnsi="Arial" w:cs="Arial" w:hint="eastAsia"/>
          <w:b/>
          <w:bCs/>
          <w:sz w:val="20"/>
        </w:rPr>
        <w:t>C</w:t>
      </w:r>
      <w:r w:rsidRPr="004420CB">
        <w:rPr>
          <w:rFonts w:ascii="Arial" w:eastAsia="MS Mincho" w:hAnsi="Arial" w:cs="Arial"/>
          <w:b/>
          <w:bCs/>
          <w:sz w:val="20"/>
        </w:rPr>
        <w:t xml:space="preserve">ase 2-1: input and output are </w:t>
      </w:r>
      <w:r w:rsidR="00D40909" w:rsidRPr="004420CB">
        <w:rPr>
          <w:rFonts w:ascii="Arial" w:eastAsia="MS Mincho" w:hAnsi="Arial" w:cs="Arial"/>
          <w:b/>
          <w:bCs/>
          <w:sz w:val="20"/>
        </w:rPr>
        <w:t>cell</w:t>
      </w:r>
      <w:r w:rsidR="00D40909">
        <w:rPr>
          <w:rFonts w:ascii="Arial" w:eastAsia="MS Mincho" w:hAnsi="Arial" w:cs="Arial"/>
          <w:b/>
          <w:bCs/>
          <w:sz w:val="20"/>
        </w:rPr>
        <w:t>-</w:t>
      </w:r>
      <w:r w:rsidRPr="004420CB">
        <w:rPr>
          <w:rFonts w:ascii="Arial" w:eastAsia="MS Mincho" w:hAnsi="Arial" w:cs="Arial"/>
          <w:b/>
          <w:bCs/>
          <w:sz w:val="20"/>
        </w:rPr>
        <w:t>level qualities without L3 filtering;</w:t>
      </w:r>
    </w:p>
    <w:p w14:paraId="214DECB4" w14:textId="58983924" w:rsidR="00A55771" w:rsidRPr="004420CB" w:rsidRDefault="00A55771" w:rsidP="00A55771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</w:rPr>
      </w:pPr>
      <w:r w:rsidRPr="004420CB">
        <w:rPr>
          <w:rFonts w:ascii="Arial" w:eastAsia="MS Mincho" w:hAnsi="Arial" w:cs="Arial" w:hint="eastAsia"/>
          <w:b/>
          <w:bCs/>
          <w:sz w:val="20"/>
        </w:rPr>
        <w:t>C</w:t>
      </w:r>
      <w:r w:rsidRPr="004420CB">
        <w:rPr>
          <w:rFonts w:ascii="Arial" w:eastAsia="MS Mincho" w:hAnsi="Arial" w:cs="Arial"/>
          <w:b/>
          <w:bCs/>
          <w:sz w:val="20"/>
        </w:rPr>
        <w:t xml:space="preserve">ase 2-2: input and output are L3-filtered </w:t>
      </w:r>
      <w:r w:rsidR="00D40909" w:rsidRPr="004420CB">
        <w:rPr>
          <w:rFonts w:ascii="Arial" w:eastAsia="MS Mincho" w:hAnsi="Arial" w:cs="Arial"/>
          <w:b/>
          <w:bCs/>
          <w:sz w:val="20"/>
        </w:rPr>
        <w:t>cell</w:t>
      </w:r>
      <w:r w:rsidR="00D40909">
        <w:rPr>
          <w:rFonts w:ascii="Arial" w:eastAsia="MS Mincho" w:hAnsi="Arial" w:cs="Arial"/>
          <w:b/>
          <w:bCs/>
          <w:sz w:val="20"/>
        </w:rPr>
        <w:t>-</w:t>
      </w:r>
      <w:r w:rsidRPr="004420CB">
        <w:rPr>
          <w:rFonts w:ascii="Arial" w:eastAsia="MS Mincho" w:hAnsi="Arial" w:cs="Arial"/>
          <w:b/>
          <w:bCs/>
          <w:sz w:val="20"/>
        </w:rPr>
        <w:t>level qualities.</w:t>
      </w:r>
    </w:p>
    <w:p w14:paraId="63DA7679" w14:textId="05FC14C0" w:rsidR="00A55771" w:rsidRDefault="00A55771" w:rsidP="00A55771">
      <w:pPr>
        <w:spacing w:before="120" w:after="120"/>
        <w:jc w:val="both"/>
        <w:rPr>
          <w:rFonts w:ascii="Arial" w:eastAsia="MS Mincho" w:hAnsi="Arial" w:cs="Arial"/>
          <w:b/>
          <w:bCs/>
        </w:rPr>
      </w:pPr>
    </w:p>
    <w:p w14:paraId="2626751F" w14:textId="2BBF64DB" w:rsidR="005E57FC" w:rsidRPr="005A59C1" w:rsidRDefault="005E57FC" w:rsidP="005E57FC">
      <w:pPr>
        <w:pStyle w:val="Heading3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1.</w:t>
      </w:r>
      <w:r w:rsidR="009E1372">
        <w:rPr>
          <w:b w:val="0"/>
          <w:lang w:val="en-US"/>
        </w:rPr>
        <w:t>4</w:t>
      </w:r>
      <w:r w:rsidRPr="005A59C1">
        <w:rPr>
          <w:b w:val="0"/>
          <w:lang w:val="en-US"/>
        </w:rPr>
        <w:t xml:space="preserve"> </w:t>
      </w:r>
      <w:r w:rsidR="00F02468">
        <w:rPr>
          <w:b w:val="0"/>
          <w:lang w:val="en-US"/>
        </w:rPr>
        <w:t>C</w:t>
      </w:r>
      <w:r>
        <w:rPr>
          <w:b w:val="0"/>
          <w:lang w:val="en-US"/>
        </w:rPr>
        <w:t>ase 3</w:t>
      </w:r>
    </w:p>
    <w:p w14:paraId="70783C9F" w14:textId="7AE88CFD" w:rsidR="00AE08B2" w:rsidRDefault="0082780C" w:rsidP="0082780C">
      <w:pPr>
        <w:spacing w:beforeLines="50" w:before="120" w:after="120" w:line="260" w:lineRule="exact"/>
        <w:jc w:val="both"/>
        <w:rPr>
          <w:szCs w:val="21"/>
        </w:rPr>
      </w:pPr>
      <w:r>
        <w:rPr>
          <w:rFonts w:hint="eastAsia"/>
          <w:szCs w:val="21"/>
          <w:lang w:eastAsia="zh-CN"/>
        </w:rPr>
        <w:t>F</w:t>
      </w:r>
      <w:r>
        <w:rPr>
          <w:szCs w:val="21"/>
          <w:lang w:eastAsia="zh-CN"/>
        </w:rPr>
        <w:t>or “</w:t>
      </w:r>
      <w:r w:rsidRPr="0082780C">
        <w:rPr>
          <w:szCs w:val="21"/>
        </w:rPr>
        <w:t>Case 3: To directly predict cell level results based on beam level results</w:t>
      </w:r>
      <w:r>
        <w:rPr>
          <w:szCs w:val="21"/>
        </w:rPr>
        <w:t xml:space="preserve">”, </w:t>
      </w:r>
      <w:r w:rsidR="0058006D">
        <w:rPr>
          <w:szCs w:val="21"/>
        </w:rPr>
        <w:t>according to current specification,</w:t>
      </w:r>
      <w:r w:rsidR="00AE08B2">
        <w:rPr>
          <w:szCs w:val="21"/>
        </w:rPr>
        <w:t xml:space="preserve"> </w:t>
      </w:r>
      <w:r w:rsidR="00AE08B2" w:rsidRPr="00AE08B2">
        <w:rPr>
          <w:szCs w:val="21"/>
        </w:rPr>
        <w:t>layer 3 filtering for cell quality and layer 3 beam filtering</w:t>
      </w:r>
      <w:r w:rsidR="00AE08B2">
        <w:rPr>
          <w:szCs w:val="21"/>
        </w:rPr>
        <w:t xml:space="preserve"> are different filtering scheme</w:t>
      </w:r>
      <w:r w:rsidR="00D40909">
        <w:rPr>
          <w:szCs w:val="21"/>
        </w:rPr>
        <w:t>s</w:t>
      </w:r>
      <w:r w:rsidR="00AE08B2">
        <w:rPr>
          <w:szCs w:val="21"/>
        </w:rPr>
        <w:t xml:space="preserve"> and</w:t>
      </w:r>
      <w:r w:rsidR="0058006D">
        <w:rPr>
          <w:szCs w:val="21"/>
        </w:rPr>
        <w:t xml:space="preserve"> </w:t>
      </w:r>
      <w:r w:rsidR="00AE08B2">
        <w:rPr>
          <w:szCs w:val="21"/>
        </w:rPr>
        <w:t xml:space="preserve">they have separate </w:t>
      </w:r>
      <w:r w:rsidR="002A4073">
        <w:rPr>
          <w:szCs w:val="21"/>
        </w:rPr>
        <w:t>filtering</w:t>
      </w:r>
      <w:r w:rsidR="00AE08B2">
        <w:rPr>
          <w:szCs w:val="21"/>
        </w:rPr>
        <w:t xml:space="preserve"> configuration</w:t>
      </w:r>
      <w:r w:rsidR="00D40909">
        <w:rPr>
          <w:szCs w:val="21"/>
        </w:rPr>
        <w:t>s</w:t>
      </w:r>
      <w:r w:rsidR="00AE08B2">
        <w:rPr>
          <w:szCs w:val="21"/>
        </w:rPr>
        <w:t xml:space="preserve">. </w:t>
      </w:r>
      <w:r w:rsidR="0070363E">
        <w:rPr>
          <w:szCs w:val="21"/>
        </w:rPr>
        <w:t>L</w:t>
      </w:r>
      <w:r w:rsidR="0070363E" w:rsidRPr="0070363E">
        <w:rPr>
          <w:szCs w:val="21"/>
        </w:rPr>
        <w:t>ayer 3 beam filtering</w:t>
      </w:r>
      <w:r w:rsidR="0070363E">
        <w:rPr>
          <w:szCs w:val="21"/>
        </w:rPr>
        <w:t xml:space="preserve"> </w:t>
      </w:r>
      <w:r w:rsidR="00D40909">
        <w:rPr>
          <w:szCs w:val="21"/>
        </w:rPr>
        <w:t xml:space="preserve">is </w:t>
      </w:r>
      <w:r w:rsidR="0070363E">
        <w:rPr>
          <w:szCs w:val="21"/>
        </w:rPr>
        <w:t>used for the beams which are reported to the network as beam measurement result</w:t>
      </w:r>
      <w:r w:rsidR="00831346">
        <w:rPr>
          <w:szCs w:val="21"/>
        </w:rPr>
        <w:t>s</w:t>
      </w:r>
      <w:r w:rsidR="0070363E">
        <w:rPr>
          <w:szCs w:val="21"/>
        </w:rPr>
        <w:t xml:space="preserve">. </w:t>
      </w:r>
      <w:r w:rsidR="00D40909">
        <w:rPr>
          <w:szCs w:val="21"/>
        </w:rPr>
        <w:t>L3-</w:t>
      </w:r>
      <w:r w:rsidR="0070363E">
        <w:rPr>
          <w:szCs w:val="21"/>
        </w:rPr>
        <w:t>filtered beam measurement</w:t>
      </w:r>
      <w:r w:rsidR="00D40909">
        <w:rPr>
          <w:szCs w:val="21"/>
        </w:rPr>
        <w:t>s</w:t>
      </w:r>
      <w:r w:rsidR="0070363E">
        <w:rPr>
          <w:szCs w:val="21"/>
        </w:rPr>
        <w:t xml:space="preserve"> </w:t>
      </w:r>
      <w:proofErr w:type="spellStart"/>
      <w:r w:rsidR="0070363E">
        <w:rPr>
          <w:szCs w:val="21"/>
        </w:rPr>
        <w:t>can not</w:t>
      </w:r>
      <w:proofErr w:type="spellEnd"/>
      <w:r w:rsidR="0070363E">
        <w:rPr>
          <w:szCs w:val="21"/>
        </w:rPr>
        <w:t xml:space="preserve"> be used for cell derivation </w:t>
      </w:r>
      <w:r w:rsidR="0070363E" w:rsidRPr="0070363E">
        <w:rPr>
          <w:szCs w:val="21"/>
        </w:rPr>
        <w:t xml:space="preserve">because they </w:t>
      </w:r>
      <w:r w:rsidR="0070363E">
        <w:rPr>
          <w:szCs w:val="21"/>
        </w:rPr>
        <w:t>have been</w:t>
      </w:r>
      <w:r w:rsidR="0070363E" w:rsidRPr="0070363E">
        <w:rPr>
          <w:szCs w:val="21"/>
        </w:rPr>
        <w:t xml:space="preserve"> </w:t>
      </w:r>
      <w:r w:rsidR="0070363E" w:rsidRPr="0070363E">
        <w:rPr>
          <w:szCs w:val="21"/>
        </w:rPr>
        <w:lastRenderedPageBreak/>
        <w:t xml:space="preserve">contaminated by </w:t>
      </w:r>
      <w:r w:rsidR="0070363E">
        <w:rPr>
          <w:szCs w:val="21"/>
        </w:rPr>
        <w:t xml:space="preserve">beam </w:t>
      </w:r>
      <w:r w:rsidR="0070363E" w:rsidRPr="0070363E">
        <w:rPr>
          <w:szCs w:val="21"/>
        </w:rPr>
        <w:t>filtering parameters.</w:t>
      </w:r>
      <w:r w:rsidR="005D0FB4">
        <w:rPr>
          <w:szCs w:val="21"/>
        </w:rPr>
        <w:t xml:space="preserve"> Therefore, we think that the input should be L1-filtered beam measurements. </w:t>
      </w:r>
      <w:r w:rsidR="005D0FB4" w:rsidRPr="005D0FB4">
        <w:rPr>
          <w:szCs w:val="21"/>
        </w:rPr>
        <w:t>Consequently</w:t>
      </w:r>
      <w:r w:rsidR="00D40909">
        <w:rPr>
          <w:szCs w:val="21"/>
        </w:rPr>
        <w:t>,</w:t>
      </w:r>
      <w:r w:rsidR="005D0FB4" w:rsidRPr="005D0FB4">
        <w:rPr>
          <w:szCs w:val="21"/>
        </w:rPr>
        <w:t xml:space="preserve"> the </w:t>
      </w:r>
      <w:r w:rsidR="005D0FB4">
        <w:rPr>
          <w:szCs w:val="21"/>
        </w:rPr>
        <w:t>out</w:t>
      </w:r>
      <w:r w:rsidR="005D0FB4" w:rsidRPr="005D0FB4">
        <w:rPr>
          <w:szCs w:val="21"/>
        </w:rPr>
        <w:t>put should be cell level qualities without L3 filtering.</w:t>
      </w:r>
    </w:p>
    <w:p w14:paraId="32B35289" w14:textId="4675AF8F" w:rsidR="005D0FB4" w:rsidRDefault="005D0FB4" w:rsidP="005D0FB4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9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Case 3, the input are </w:t>
      </w:r>
      <w:r w:rsidRPr="005D0FB4">
        <w:rPr>
          <w:rFonts w:ascii="Arial" w:eastAsia="MS Mincho" w:hAnsi="Arial" w:cs="Arial"/>
          <w:b/>
          <w:bCs/>
        </w:rPr>
        <w:t>L1-filtered beam measurements</w:t>
      </w:r>
      <w:r>
        <w:rPr>
          <w:rFonts w:ascii="Arial" w:eastAsia="MS Mincho" w:hAnsi="Arial" w:cs="Arial"/>
          <w:b/>
          <w:bCs/>
        </w:rPr>
        <w:t xml:space="preserve">, and the output are </w:t>
      </w:r>
      <w:r w:rsidR="00D40909" w:rsidRPr="005D0FB4">
        <w:rPr>
          <w:rFonts w:ascii="Arial" w:eastAsia="MS Mincho" w:hAnsi="Arial" w:cs="Arial"/>
          <w:b/>
          <w:bCs/>
        </w:rPr>
        <w:t>cell</w:t>
      </w:r>
      <w:r w:rsidR="00D40909">
        <w:rPr>
          <w:rFonts w:ascii="Arial" w:eastAsia="MS Mincho" w:hAnsi="Arial" w:cs="Arial"/>
          <w:b/>
          <w:bCs/>
        </w:rPr>
        <w:t>-</w:t>
      </w:r>
      <w:r w:rsidRPr="005D0FB4">
        <w:rPr>
          <w:rFonts w:ascii="Arial" w:eastAsia="MS Mincho" w:hAnsi="Arial" w:cs="Arial"/>
          <w:b/>
          <w:bCs/>
        </w:rPr>
        <w:t>level qualities without L3 filtering</w:t>
      </w:r>
      <w:r>
        <w:rPr>
          <w:rFonts w:ascii="Arial" w:eastAsia="MS Mincho" w:hAnsi="Arial" w:cs="Arial"/>
          <w:b/>
          <w:bCs/>
        </w:rPr>
        <w:t>.</w:t>
      </w:r>
    </w:p>
    <w:p w14:paraId="3F06ECAC" w14:textId="77777777" w:rsidR="0082780C" w:rsidRDefault="0082780C" w:rsidP="005E57FC">
      <w:pPr>
        <w:spacing w:beforeLines="50" w:before="120" w:after="120" w:line="260" w:lineRule="exact"/>
        <w:jc w:val="both"/>
        <w:rPr>
          <w:szCs w:val="21"/>
        </w:rPr>
      </w:pPr>
    </w:p>
    <w:p w14:paraId="44D74316" w14:textId="7F82F386" w:rsidR="005E57FC" w:rsidRPr="005A59C1" w:rsidRDefault="005E57FC" w:rsidP="005E57FC">
      <w:pPr>
        <w:pStyle w:val="Heading3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1.</w:t>
      </w:r>
      <w:r w:rsidR="009E1372">
        <w:rPr>
          <w:b w:val="0"/>
          <w:lang w:val="en-US"/>
        </w:rPr>
        <w:t>5</w:t>
      </w:r>
      <w:r w:rsidRPr="005A59C1">
        <w:rPr>
          <w:b w:val="0"/>
          <w:lang w:val="en-US"/>
        </w:rPr>
        <w:t xml:space="preserve"> </w:t>
      </w:r>
      <w:r w:rsidR="00F02468">
        <w:rPr>
          <w:b w:val="0"/>
          <w:lang w:val="en-US"/>
        </w:rPr>
        <w:t>C</w:t>
      </w:r>
      <w:r>
        <w:rPr>
          <w:b w:val="0"/>
          <w:lang w:val="en-US"/>
        </w:rPr>
        <w:t>ase 4</w:t>
      </w:r>
    </w:p>
    <w:p w14:paraId="5107E02E" w14:textId="2BDCDF49" w:rsidR="0082780C" w:rsidRDefault="0082780C" w:rsidP="0082780C">
      <w:pPr>
        <w:spacing w:beforeLines="50" w:before="120" w:after="120" w:line="260" w:lineRule="exact"/>
        <w:jc w:val="both"/>
        <w:rPr>
          <w:szCs w:val="21"/>
        </w:rPr>
      </w:pPr>
      <w:r>
        <w:rPr>
          <w:rFonts w:hint="eastAsia"/>
          <w:szCs w:val="21"/>
          <w:lang w:eastAsia="zh-CN"/>
        </w:rPr>
        <w:t>F</w:t>
      </w:r>
      <w:r>
        <w:rPr>
          <w:szCs w:val="21"/>
          <w:lang w:eastAsia="zh-CN"/>
        </w:rPr>
        <w:t>or the “</w:t>
      </w:r>
      <w:r w:rsidRPr="0082780C">
        <w:rPr>
          <w:szCs w:val="21"/>
        </w:rPr>
        <w:t xml:space="preserve">Case </w:t>
      </w:r>
      <w:r>
        <w:rPr>
          <w:szCs w:val="21"/>
        </w:rPr>
        <w:t>4</w:t>
      </w:r>
      <w:r w:rsidRPr="0082780C">
        <w:rPr>
          <w:szCs w:val="21"/>
        </w:rPr>
        <w:t xml:space="preserve">: </w:t>
      </w:r>
      <w:r w:rsidR="0040673C" w:rsidRPr="0040673C">
        <w:rPr>
          <w:szCs w:val="21"/>
        </w:rPr>
        <w:t>To directly predict cell level results and beam level results of best K beams based on beam level results and optional cell level results</w:t>
      </w:r>
      <w:r>
        <w:rPr>
          <w:szCs w:val="21"/>
        </w:rPr>
        <w:t xml:space="preserve">”, </w:t>
      </w:r>
      <w:r w:rsidR="00EB709B">
        <w:rPr>
          <w:szCs w:val="21"/>
          <w:lang w:eastAsia="zh-CN"/>
        </w:rPr>
        <w:t xml:space="preserve">we think that Case 4 can be further </w:t>
      </w:r>
      <w:r w:rsidR="00D40909">
        <w:rPr>
          <w:szCs w:val="21"/>
          <w:lang w:eastAsia="zh-CN"/>
        </w:rPr>
        <w:t xml:space="preserve">divided </w:t>
      </w:r>
      <w:r w:rsidR="00EB709B">
        <w:rPr>
          <w:szCs w:val="21"/>
          <w:lang w:eastAsia="zh-CN"/>
        </w:rPr>
        <w:t>into the following two:</w:t>
      </w:r>
    </w:p>
    <w:p w14:paraId="1C552CB1" w14:textId="619A6339" w:rsidR="00564BA3" w:rsidRDefault="00564BA3" w:rsidP="00564BA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</w:t>
      </w:r>
      <w:r>
        <w:rPr>
          <w:szCs w:val="21"/>
          <w:lang w:eastAsia="zh-CN"/>
        </w:rPr>
        <w:t xml:space="preserve">ase 4-1: input are </w:t>
      </w:r>
      <w:r w:rsidRPr="00564BA3">
        <w:rPr>
          <w:szCs w:val="21"/>
          <w:lang w:eastAsia="zh-CN"/>
        </w:rPr>
        <w:t>L1-filtered beam measurements</w:t>
      </w:r>
      <w:r>
        <w:rPr>
          <w:szCs w:val="21"/>
          <w:lang w:eastAsia="zh-CN"/>
        </w:rPr>
        <w:t xml:space="preserve">, output </w:t>
      </w:r>
      <w:r w:rsidR="0015291B">
        <w:rPr>
          <w:szCs w:val="21"/>
          <w:lang w:eastAsia="zh-CN"/>
        </w:rPr>
        <w:t>include</w:t>
      </w:r>
      <w:r>
        <w:rPr>
          <w:szCs w:val="21"/>
          <w:lang w:eastAsia="zh-CN"/>
        </w:rPr>
        <w:t xml:space="preserve"> </w:t>
      </w:r>
      <w:r w:rsidRPr="00564BA3">
        <w:rPr>
          <w:szCs w:val="21"/>
          <w:lang w:eastAsia="zh-CN"/>
        </w:rPr>
        <w:t xml:space="preserve">cell level qualities without L3 filtering </w:t>
      </w:r>
      <w:r>
        <w:rPr>
          <w:szCs w:val="21"/>
          <w:lang w:eastAsia="zh-CN"/>
        </w:rPr>
        <w:t xml:space="preserve">and </w:t>
      </w:r>
      <w:r w:rsidRPr="00564BA3">
        <w:rPr>
          <w:szCs w:val="21"/>
          <w:lang w:eastAsia="zh-CN"/>
        </w:rPr>
        <w:t xml:space="preserve">L1-filtered beam </w:t>
      </w:r>
      <w:r w:rsidR="00E40995">
        <w:rPr>
          <w:szCs w:val="21"/>
          <w:lang w:eastAsia="zh-CN"/>
        </w:rPr>
        <w:t>qualities</w:t>
      </w:r>
      <w:r>
        <w:rPr>
          <w:szCs w:val="21"/>
          <w:lang w:eastAsia="zh-CN"/>
        </w:rPr>
        <w:t>;</w:t>
      </w:r>
    </w:p>
    <w:p w14:paraId="0AA053E7" w14:textId="4ACBFA20" w:rsidR="00564BA3" w:rsidRDefault="00564BA3" w:rsidP="00564BA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</w:t>
      </w:r>
      <w:r>
        <w:rPr>
          <w:szCs w:val="21"/>
          <w:lang w:eastAsia="zh-CN"/>
        </w:rPr>
        <w:t>ase 4-2: input</w:t>
      </w:r>
      <w:r w:rsidR="00E40995">
        <w:rPr>
          <w:szCs w:val="21"/>
          <w:lang w:eastAsia="zh-CN"/>
        </w:rPr>
        <w:t xml:space="preserve"> </w:t>
      </w:r>
      <w:r w:rsidR="0015291B">
        <w:rPr>
          <w:szCs w:val="21"/>
          <w:lang w:eastAsia="zh-CN"/>
        </w:rPr>
        <w:t>include</w:t>
      </w:r>
      <w:r>
        <w:rPr>
          <w:szCs w:val="21"/>
          <w:lang w:eastAsia="zh-CN"/>
        </w:rPr>
        <w:t xml:space="preserve"> </w:t>
      </w:r>
      <w:r w:rsidRPr="00564BA3">
        <w:rPr>
          <w:szCs w:val="21"/>
          <w:lang w:eastAsia="zh-CN"/>
        </w:rPr>
        <w:t>L</w:t>
      </w:r>
      <w:r w:rsidR="00E40995">
        <w:rPr>
          <w:szCs w:val="21"/>
          <w:lang w:eastAsia="zh-CN"/>
        </w:rPr>
        <w:t>3</w:t>
      </w:r>
      <w:r w:rsidRPr="00564BA3">
        <w:rPr>
          <w:szCs w:val="21"/>
          <w:lang w:eastAsia="zh-CN"/>
        </w:rPr>
        <w:t>-filtered beam measurements</w:t>
      </w:r>
      <w:r w:rsidR="00E40995">
        <w:rPr>
          <w:szCs w:val="21"/>
          <w:lang w:eastAsia="zh-CN"/>
        </w:rPr>
        <w:t xml:space="preserve"> and L3-filtered cell measurements</w:t>
      </w:r>
      <w:r>
        <w:rPr>
          <w:szCs w:val="21"/>
          <w:lang w:eastAsia="zh-CN"/>
        </w:rPr>
        <w:t xml:space="preserve">, output </w:t>
      </w:r>
      <w:r w:rsidR="0015291B">
        <w:rPr>
          <w:szCs w:val="21"/>
          <w:lang w:eastAsia="zh-CN"/>
        </w:rPr>
        <w:t>include</w:t>
      </w:r>
      <w:r>
        <w:rPr>
          <w:szCs w:val="21"/>
          <w:lang w:eastAsia="zh-CN"/>
        </w:rPr>
        <w:t xml:space="preserve"> </w:t>
      </w:r>
      <w:r w:rsidR="00E40995" w:rsidRPr="00564BA3">
        <w:rPr>
          <w:szCs w:val="21"/>
          <w:lang w:eastAsia="zh-CN"/>
        </w:rPr>
        <w:t>L</w:t>
      </w:r>
      <w:r w:rsidR="00E40995">
        <w:rPr>
          <w:szCs w:val="21"/>
          <w:lang w:eastAsia="zh-CN"/>
        </w:rPr>
        <w:t>3</w:t>
      </w:r>
      <w:r w:rsidR="00E40995" w:rsidRPr="00564BA3">
        <w:rPr>
          <w:szCs w:val="21"/>
          <w:lang w:eastAsia="zh-CN"/>
        </w:rPr>
        <w:t xml:space="preserve">-filtered </w:t>
      </w:r>
      <w:r w:rsidRPr="00564BA3">
        <w:rPr>
          <w:szCs w:val="21"/>
          <w:lang w:eastAsia="zh-CN"/>
        </w:rPr>
        <w:t xml:space="preserve">cell level qualities </w:t>
      </w:r>
      <w:r>
        <w:rPr>
          <w:szCs w:val="21"/>
          <w:lang w:eastAsia="zh-CN"/>
        </w:rPr>
        <w:t xml:space="preserve">and </w:t>
      </w:r>
      <w:r w:rsidRPr="00564BA3">
        <w:rPr>
          <w:szCs w:val="21"/>
          <w:lang w:eastAsia="zh-CN"/>
        </w:rPr>
        <w:t>L</w:t>
      </w:r>
      <w:r w:rsidR="00E40995">
        <w:rPr>
          <w:szCs w:val="21"/>
          <w:lang w:eastAsia="zh-CN"/>
        </w:rPr>
        <w:t>3</w:t>
      </w:r>
      <w:r w:rsidRPr="00564BA3">
        <w:rPr>
          <w:szCs w:val="21"/>
          <w:lang w:eastAsia="zh-CN"/>
        </w:rPr>
        <w:t xml:space="preserve">-filtered beam </w:t>
      </w:r>
      <w:r w:rsidR="00E40995">
        <w:rPr>
          <w:szCs w:val="21"/>
          <w:lang w:eastAsia="zh-CN"/>
        </w:rPr>
        <w:t>qualities.</w:t>
      </w:r>
    </w:p>
    <w:p w14:paraId="16D5DDE0" w14:textId="0BED1BC6" w:rsidR="00E40995" w:rsidRDefault="00E40995" w:rsidP="00E40995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10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For Case 4, consider the following two</w:t>
      </w:r>
      <w:r w:rsidR="00D40909" w:rsidRPr="00D40909">
        <w:rPr>
          <w:rFonts w:ascii="Arial" w:eastAsia="MS Mincho" w:hAnsi="Arial" w:cs="Arial"/>
          <w:b/>
          <w:bCs/>
        </w:rPr>
        <w:t xml:space="preserve"> </w:t>
      </w:r>
      <w:r w:rsidR="00D40909">
        <w:rPr>
          <w:rFonts w:ascii="Arial" w:eastAsia="MS Mincho" w:hAnsi="Arial" w:cs="Arial"/>
          <w:b/>
          <w:bCs/>
        </w:rPr>
        <w:t>sub-cases</w:t>
      </w:r>
      <w:r>
        <w:rPr>
          <w:rFonts w:ascii="Arial" w:eastAsia="MS Mincho" w:hAnsi="Arial" w:cs="Arial"/>
          <w:b/>
          <w:bCs/>
        </w:rPr>
        <w:t>:</w:t>
      </w:r>
    </w:p>
    <w:p w14:paraId="25AD860F" w14:textId="3F5576AB" w:rsidR="00E40995" w:rsidRPr="004420CB" w:rsidRDefault="00E40995" w:rsidP="00E40995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  <w:szCs w:val="20"/>
        </w:rPr>
      </w:pPr>
      <w:r w:rsidRPr="004420CB">
        <w:rPr>
          <w:rFonts w:ascii="Arial" w:eastAsia="MS Mincho" w:hAnsi="Arial" w:cs="Arial"/>
          <w:b/>
          <w:bCs/>
          <w:sz w:val="20"/>
          <w:szCs w:val="20"/>
        </w:rPr>
        <w:t xml:space="preserve">Case 4-1: input are L1-filtered beam measurements, output </w:t>
      </w:r>
      <w:r w:rsidR="0015291B" w:rsidRPr="004420CB">
        <w:rPr>
          <w:rFonts w:ascii="Arial" w:eastAsia="MS Mincho" w:hAnsi="Arial" w:cs="Arial"/>
          <w:b/>
          <w:bCs/>
          <w:sz w:val="20"/>
          <w:szCs w:val="20"/>
        </w:rPr>
        <w:t>include</w:t>
      </w:r>
      <w:r w:rsidRPr="004420CB">
        <w:rPr>
          <w:rFonts w:ascii="Arial" w:eastAsia="MS Mincho" w:hAnsi="Arial" w:cs="Arial"/>
          <w:b/>
          <w:bCs/>
          <w:sz w:val="20"/>
          <w:szCs w:val="20"/>
        </w:rPr>
        <w:t xml:space="preserve"> cell level qualities without L3 filtering and L1-filtered beam qualities;</w:t>
      </w:r>
    </w:p>
    <w:p w14:paraId="0CFCC352" w14:textId="015015EF" w:rsidR="00E40995" w:rsidRPr="004420CB" w:rsidRDefault="00E40995" w:rsidP="00E40995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  <w:szCs w:val="20"/>
        </w:rPr>
      </w:pPr>
      <w:r w:rsidRPr="004420CB">
        <w:rPr>
          <w:rFonts w:ascii="Arial" w:eastAsia="MS Mincho" w:hAnsi="Arial" w:cs="Arial"/>
          <w:b/>
          <w:bCs/>
          <w:sz w:val="20"/>
          <w:szCs w:val="20"/>
        </w:rPr>
        <w:t xml:space="preserve">Case 4-2: input </w:t>
      </w:r>
      <w:r w:rsidR="0015291B" w:rsidRPr="004420CB">
        <w:rPr>
          <w:rFonts w:ascii="Arial" w:eastAsia="MS Mincho" w:hAnsi="Arial" w:cs="Arial"/>
          <w:b/>
          <w:bCs/>
          <w:sz w:val="20"/>
          <w:szCs w:val="20"/>
        </w:rPr>
        <w:t>include</w:t>
      </w:r>
      <w:r w:rsidRPr="004420CB">
        <w:rPr>
          <w:rFonts w:ascii="Arial" w:eastAsia="MS Mincho" w:hAnsi="Arial" w:cs="Arial"/>
          <w:b/>
          <w:bCs/>
          <w:sz w:val="20"/>
          <w:szCs w:val="20"/>
        </w:rPr>
        <w:t xml:space="preserve"> L3-filtered beam measurements and L3-filtered cell measurements, output </w:t>
      </w:r>
      <w:r w:rsidR="0015291B" w:rsidRPr="004420CB">
        <w:rPr>
          <w:rFonts w:ascii="Arial" w:eastAsia="MS Mincho" w:hAnsi="Arial" w:cs="Arial"/>
          <w:b/>
          <w:bCs/>
          <w:sz w:val="20"/>
          <w:szCs w:val="20"/>
        </w:rPr>
        <w:t>include</w:t>
      </w:r>
      <w:r w:rsidRPr="004420CB">
        <w:rPr>
          <w:rFonts w:ascii="Arial" w:eastAsia="MS Mincho" w:hAnsi="Arial" w:cs="Arial"/>
          <w:b/>
          <w:bCs/>
          <w:sz w:val="20"/>
          <w:szCs w:val="20"/>
        </w:rPr>
        <w:t xml:space="preserve"> L3-filtered cell level qualities and L3-filtered beam qualities.</w:t>
      </w:r>
    </w:p>
    <w:p w14:paraId="1BA5F339" w14:textId="77777777" w:rsidR="00E40995" w:rsidRDefault="00E40995" w:rsidP="00564BA3">
      <w:pPr>
        <w:spacing w:beforeLines="50" w:before="120" w:after="120" w:line="260" w:lineRule="exact"/>
        <w:jc w:val="both"/>
        <w:rPr>
          <w:szCs w:val="21"/>
          <w:lang w:eastAsia="zh-CN"/>
        </w:rPr>
      </w:pPr>
    </w:p>
    <w:p w14:paraId="706B6313" w14:textId="27522D8C" w:rsidR="00CD4363" w:rsidRPr="005A59C1" w:rsidRDefault="00CD4363" w:rsidP="00CD4363">
      <w:pPr>
        <w:pStyle w:val="Heading2"/>
        <w:numPr>
          <w:ilvl w:val="0"/>
          <w:numId w:val="0"/>
        </w:numPr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2</w:t>
      </w:r>
      <w:r w:rsidRPr="005A59C1">
        <w:rPr>
          <w:b w:val="0"/>
          <w:lang w:val="en-US"/>
        </w:rPr>
        <w:t xml:space="preserve"> </w:t>
      </w:r>
      <w:r>
        <w:rPr>
          <w:b w:val="0"/>
          <w:lang w:val="en-US"/>
        </w:rPr>
        <w:t>Other</w:t>
      </w:r>
      <w:r w:rsidR="00C81AB1">
        <w:rPr>
          <w:b w:val="0"/>
          <w:lang w:val="en-US"/>
        </w:rPr>
        <w:t>s</w:t>
      </w:r>
    </w:p>
    <w:p w14:paraId="67634DC1" w14:textId="7053F2B2" w:rsidR="00675532" w:rsidRDefault="00675532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F</w:t>
      </w:r>
      <w:r>
        <w:rPr>
          <w:szCs w:val="21"/>
          <w:lang w:eastAsia="zh-CN"/>
        </w:rPr>
        <w:t xml:space="preserve">or handover decision and target cell selection, </w:t>
      </w:r>
      <w:r w:rsidR="00CB5F7D">
        <w:rPr>
          <w:szCs w:val="21"/>
          <w:lang w:eastAsia="zh-CN"/>
        </w:rPr>
        <w:t xml:space="preserve">we think that </w:t>
      </w:r>
      <w:r>
        <w:rPr>
          <w:szCs w:val="21"/>
          <w:lang w:eastAsia="zh-CN"/>
        </w:rPr>
        <w:t xml:space="preserve">generally the network </w:t>
      </w:r>
      <w:r w:rsidR="00CB5F7D">
        <w:rPr>
          <w:szCs w:val="21"/>
          <w:lang w:eastAsia="zh-CN"/>
        </w:rPr>
        <w:t xml:space="preserve">does </w:t>
      </w:r>
      <w:r>
        <w:rPr>
          <w:szCs w:val="21"/>
          <w:lang w:eastAsia="zh-CN"/>
        </w:rPr>
        <w:t xml:space="preserve">not care about the </w:t>
      </w:r>
      <w:r w:rsidR="00D86129">
        <w:rPr>
          <w:szCs w:val="21"/>
          <w:lang w:eastAsia="zh-CN"/>
        </w:rPr>
        <w:t xml:space="preserve">exact </w:t>
      </w:r>
      <w:r w:rsidR="00CB5F7D">
        <w:rPr>
          <w:szCs w:val="21"/>
          <w:lang w:eastAsia="zh-CN"/>
        </w:rPr>
        <w:t>predicted measurement</w:t>
      </w:r>
      <w:r w:rsidR="00C05377">
        <w:rPr>
          <w:szCs w:val="21"/>
          <w:lang w:eastAsia="zh-CN"/>
        </w:rPr>
        <w:t xml:space="preserve"> results (e.g., predicted cell RSRP value) </w:t>
      </w:r>
      <w:r w:rsidR="00CB5F7D">
        <w:rPr>
          <w:szCs w:val="21"/>
          <w:lang w:eastAsia="zh-CN"/>
        </w:rPr>
        <w:t>for the triggered (candidate target) cells for an event since the triggered cells fulfill the event threshold</w:t>
      </w:r>
      <w:r w:rsidR="00C05377">
        <w:rPr>
          <w:szCs w:val="21"/>
          <w:lang w:eastAsia="zh-CN"/>
        </w:rPr>
        <w:t xml:space="preserve"> and are enough good</w:t>
      </w:r>
      <w:r w:rsidR="00CB5F7D">
        <w:rPr>
          <w:szCs w:val="21"/>
          <w:lang w:eastAsia="zh-CN"/>
        </w:rPr>
        <w:t xml:space="preserve">, but really the </w:t>
      </w:r>
      <w:r w:rsidR="00CB5F7D" w:rsidRPr="00CB5F7D">
        <w:rPr>
          <w:szCs w:val="21"/>
          <w:lang w:eastAsia="zh-CN"/>
        </w:rPr>
        <w:t xml:space="preserve">signal change trend of the </w:t>
      </w:r>
      <w:r w:rsidR="00CB5F7D">
        <w:rPr>
          <w:szCs w:val="21"/>
          <w:lang w:eastAsia="zh-CN"/>
        </w:rPr>
        <w:t xml:space="preserve">triggered </w:t>
      </w:r>
      <w:r w:rsidR="00CB5F7D" w:rsidRPr="00CB5F7D">
        <w:rPr>
          <w:szCs w:val="21"/>
          <w:lang w:eastAsia="zh-CN"/>
        </w:rPr>
        <w:t>cell</w:t>
      </w:r>
      <w:r w:rsidR="00CB5F7D">
        <w:rPr>
          <w:szCs w:val="21"/>
          <w:lang w:eastAsia="zh-CN"/>
        </w:rPr>
        <w:t xml:space="preserve">s. </w:t>
      </w:r>
      <w:r w:rsidR="00D86129">
        <w:rPr>
          <w:szCs w:val="21"/>
          <w:lang w:eastAsia="zh-CN"/>
        </w:rPr>
        <w:t>For example, Event A3 is triggered</w:t>
      </w:r>
      <w:r w:rsidR="004420CB">
        <w:rPr>
          <w:szCs w:val="21"/>
          <w:lang w:eastAsia="zh-CN"/>
        </w:rPr>
        <w:t xml:space="preserve"> and</w:t>
      </w:r>
      <w:r w:rsidR="00D86129">
        <w:rPr>
          <w:szCs w:val="21"/>
          <w:lang w:eastAsia="zh-CN"/>
        </w:rPr>
        <w:t xml:space="preserve"> the triggered cells include </w:t>
      </w:r>
      <w:r w:rsidR="004420CB">
        <w:rPr>
          <w:szCs w:val="21"/>
          <w:lang w:eastAsia="zh-CN"/>
        </w:rPr>
        <w:t xml:space="preserve">cell 1 and cell 2. Cell 1 is becoming better and cell 2 is becoming worse. Cell 1 may be the better choice as target cell than cell 2 even if the RSRP of cell 2 is higher than the one of cell 1. </w:t>
      </w:r>
      <w:proofErr w:type="gramStart"/>
      <w:r w:rsidR="00CB5F7D">
        <w:rPr>
          <w:szCs w:val="21"/>
          <w:lang w:eastAsia="zh-CN"/>
        </w:rPr>
        <w:t>Therefore</w:t>
      </w:r>
      <w:proofErr w:type="gramEnd"/>
      <w:r w:rsidR="00CB5F7D">
        <w:rPr>
          <w:szCs w:val="21"/>
          <w:lang w:eastAsia="zh-CN"/>
        </w:rPr>
        <w:t xml:space="preserve"> we think that the </w:t>
      </w:r>
      <w:r w:rsidR="00CB5F7D" w:rsidRPr="00CB5F7D">
        <w:rPr>
          <w:szCs w:val="21"/>
          <w:lang w:eastAsia="zh-CN"/>
        </w:rPr>
        <w:t xml:space="preserve">signal change trend of the </w:t>
      </w:r>
      <w:r w:rsidR="00CB5F7D">
        <w:rPr>
          <w:szCs w:val="21"/>
          <w:lang w:eastAsia="zh-CN"/>
        </w:rPr>
        <w:t xml:space="preserve">triggered </w:t>
      </w:r>
      <w:r w:rsidR="00CB5F7D" w:rsidRPr="00CB5F7D">
        <w:rPr>
          <w:szCs w:val="21"/>
          <w:lang w:eastAsia="zh-CN"/>
        </w:rPr>
        <w:t>cell</w:t>
      </w:r>
      <w:r w:rsidR="00CB5F7D">
        <w:rPr>
          <w:szCs w:val="21"/>
          <w:lang w:eastAsia="zh-CN"/>
        </w:rPr>
        <w:t xml:space="preserve">s may be more useful than the exact predicted value </w:t>
      </w:r>
      <w:r w:rsidR="00D86129">
        <w:rPr>
          <w:szCs w:val="21"/>
          <w:lang w:eastAsia="zh-CN"/>
        </w:rPr>
        <w:t>in some scenarios.</w:t>
      </w:r>
    </w:p>
    <w:p w14:paraId="51542C57" w14:textId="160BB077" w:rsidR="00C05377" w:rsidRDefault="00C05377" w:rsidP="00C05377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</w:t>
      </w:r>
      <w:r w:rsidR="004420CB">
        <w:rPr>
          <w:rFonts w:ascii="Arial" w:eastAsia="MS Mincho" w:hAnsi="Arial" w:cs="Arial"/>
          <w:b/>
          <w:bCs/>
        </w:rPr>
        <w:t>1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RAN2 to consider that the output of RRM measurement prediction can include the </w:t>
      </w:r>
      <w:r w:rsidRPr="00C05377">
        <w:rPr>
          <w:rFonts w:ascii="Arial" w:eastAsia="MS Mincho" w:hAnsi="Arial" w:cs="Arial"/>
          <w:b/>
          <w:bCs/>
        </w:rPr>
        <w:t>signal change trend</w:t>
      </w:r>
      <w:r w:rsidR="00D86129">
        <w:rPr>
          <w:rFonts w:ascii="Arial" w:eastAsia="MS Mincho" w:hAnsi="Arial" w:cs="Arial"/>
          <w:b/>
          <w:bCs/>
        </w:rPr>
        <w:t xml:space="preserve"> of cells or beams</w:t>
      </w:r>
      <w:r>
        <w:rPr>
          <w:rFonts w:ascii="Arial" w:eastAsia="MS Mincho" w:hAnsi="Arial" w:cs="Arial"/>
          <w:b/>
          <w:bCs/>
        </w:rPr>
        <w:t>.</w:t>
      </w:r>
    </w:p>
    <w:p w14:paraId="2209A7A7" w14:textId="77777777" w:rsidR="00675532" w:rsidRDefault="00675532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</w:p>
    <w:p w14:paraId="2DCC358E" w14:textId="73142884" w:rsidR="00AE453B" w:rsidRDefault="0015291B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szCs w:val="21"/>
          <w:lang w:eastAsia="zh-CN"/>
        </w:rPr>
        <w:t xml:space="preserve">At the latest RAN2 meeting, </w:t>
      </w:r>
      <w:r w:rsidR="009426EC">
        <w:rPr>
          <w:szCs w:val="21"/>
          <w:lang w:eastAsia="zh-CN"/>
        </w:rPr>
        <w:t>RAN2 had the conclusion of “</w:t>
      </w:r>
      <w:r w:rsidR="009426EC" w:rsidRPr="009426EC">
        <w:rPr>
          <w:i/>
          <w:szCs w:val="21"/>
          <w:lang w:eastAsia="zh-CN"/>
        </w:rPr>
        <w:t>We will consider intra-frequency intra and inter-cell spatial domain measurement predictions, for beam and cell level measurements</w:t>
      </w:r>
      <w:r w:rsidR="009426EC">
        <w:rPr>
          <w:szCs w:val="21"/>
          <w:lang w:eastAsia="zh-CN"/>
        </w:rPr>
        <w:t>”. However, the concept of intra-frequency prediction is unclear so far and there may be multiple different understanding</w:t>
      </w:r>
      <w:r w:rsidR="00AE453B">
        <w:rPr>
          <w:szCs w:val="21"/>
          <w:lang w:eastAsia="zh-CN"/>
        </w:rPr>
        <w:t>s</w:t>
      </w:r>
      <w:r w:rsidR="009426EC">
        <w:rPr>
          <w:szCs w:val="21"/>
          <w:lang w:eastAsia="zh-CN"/>
        </w:rPr>
        <w:t xml:space="preserve">. </w:t>
      </w:r>
      <w:r w:rsidR="00AE453B">
        <w:rPr>
          <w:szCs w:val="21"/>
          <w:lang w:eastAsia="zh-CN"/>
        </w:rPr>
        <w:t xml:space="preserve">For example, </w:t>
      </w:r>
      <w:r w:rsidR="00F345E3">
        <w:rPr>
          <w:szCs w:val="21"/>
          <w:lang w:eastAsia="zh-CN"/>
        </w:rPr>
        <w:t xml:space="preserve">there </w:t>
      </w:r>
      <w:r w:rsidR="00E80F57">
        <w:rPr>
          <w:szCs w:val="21"/>
          <w:lang w:eastAsia="zh-CN"/>
        </w:rPr>
        <w:t>are</w:t>
      </w:r>
      <w:r w:rsidR="00F345E3">
        <w:rPr>
          <w:szCs w:val="21"/>
          <w:lang w:eastAsia="zh-CN"/>
        </w:rPr>
        <w:t xml:space="preserve"> </w:t>
      </w:r>
      <w:r w:rsidR="00B47FFB">
        <w:rPr>
          <w:szCs w:val="21"/>
          <w:lang w:eastAsia="zh-CN"/>
        </w:rPr>
        <w:t>the following assumption</w:t>
      </w:r>
      <w:r w:rsidR="00E80F57">
        <w:rPr>
          <w:szCs w:val="21"/>
          <w:lang w:eastAsia="zh-CN"/>
        </w:rPr>
        <w:t>s</w:t>
      </w:r>
      <w:r w:rsidR="00B47FFB">
        <w:rPr>
          <w:szCs w:val="21"/>
          <w:lang w:eastAsia="zh-CN"/>
        </w:rPr>
        <w:t>:</w:t>
      </w:r>
    </w:p>
    <w:p w14:paraId="45AD852F" w14:textId="716B35F8" w:rsidR="00B47FFB" w:rsidRDefault="00B47FFB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szCs w:val="21"/>
          <w:lang w:eastAsia="zh-CN"/>
        </w:rPr>
        <w:t>cell 1: serving cell, frequency: f1</w:t>
      </w:r>
    </w:p>
    <w:p w14:paraId="2EAD10F3" w14:textId="4745AF1F" w:rsidR="00B47FFB" w:rsidRDefault="00B47FFB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</w:t>
      </w:r>
      <w:r>
        <w:rPr>
          <w:szCs w:val="21"/>
          <w:lang w:eastAsia="zh-CN"/>
        </w:rPr>
        <w:t>ell 2: neighbor cell, frequency: f1</w:t>
      </w:r>
    </w:p>
    <w:p w14:paraId="25CC9160" w14:textId="1BD748A0" w:rsidR="00B47FFB" w:rsidRDefault="00B47FFB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c</w:t>
      </w:r>
      <w:r>
        <w:rPr>
          <w:szCs w:val="21"/>
          <w:lang w:eastAsia="zh-CN"/>
        </w:rPr>
        <w:t>ell 3: neighbor cell, frequency: f2</w:t>
      </w:r>
    </w:p>
    <w:p w14:paraId="54B9BE01" w14:textId="51628E76" w:rsidR="00F345E3" w:rsidRDefault="00F345E3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</w:t>
      </w:r>
      <w:r>
        <w:rPr>
          <w:szCs w:val="21"/>
          <w:lang w:eastAsia="zh-CN"/>
        </w:rPr>
        <w:t>here may be the following different understandings:</w:t>
      </w:r>
    </w:p>
    <w:p w14:paraId="4913D5F6" w14:textId="5921B767" w:rsidR="00AE453B" w:rsidRPr="00E80F57" w:rsidRDefault="00B47FFB" w:rsidP="00F345E3">
      <w:pPr>
        <w:pStyle w:val="ListParagraph"/>
        <w:numPr>
          <w:ilvl w:val="0"/>
          <w:numId w:val="16"/>
        </w:numPr>
        <w:spacing w:beforeLines="50" w:before="120" w:after="120" w:line="260" w:lineRule="exact"/>
        <w:ind w:firstLineChars="0"/>
        <w:rPr>
          <w:rFonts w:ascii="Times New Roman" w:hAnsi="Times New Roman"/>
          <w:szCs w:val="21"/>
        </w:rPr>
      </w:pPr>
      <w:r w:rsidRPr="00E80F57">
        <w:rPr>
          <w:rFonts w:ascii="Times New Roman" w:hAnsi="Times New Roman"/>
          <w:szCs w:val="21"/>
        </w:rPr>
        <w:t>Understanding 1: the frequency of predicted cell(s) is same with serving frequency, e.g., input is cell 1 and output is cell 2.</w:t>
      </w:r>
    </w:p>
    <w:p w14:paraId="7D85D26A" w14:textId="215683FD" w:rsidR="00F345E3" w:rsidRPr="00E80F57" w:rsidRDefault="00EA7A85" w:rsidP="00F345E3">
      <w:pPr>
        <w:spacing w:beforeLines="50" w:before="120" w:after="120"/>
        <w:jc w:val="center"/>
      </w:pPr>
      <w:r w:rsidRPr="00E80F57">
        <w:object w:dxaOrig="10995" w:dyaOrig="2655" w14:anchorId="6A4F6003">
          <v:shape id="_x0000_i1026" type="#_x0000_t75" style="width:375.45pt;height:89.75pt" o:ole="">
            <v:imagedata r:id="rId14" o:title=""/>
          </v:shape>
          <o:OLEObject Type="Embed" ProgID="Visio.Drawing.15" ShapeID="_x0000_i1026" DrawAspect="Content" ObjectID="_1776857164" r:id="rId15"/>
        </w:object>
      </w:r>
    </w:p>
    <w:p w14:paraId="0F1235F7" w14:textId="156E26B0" w:rsidR="002D44A3" w:rsidRPr="00E80F57" w:rsidRDefault="002D44A3" w:rsidP="00F345E3">
      <w:pPr>
        <w:spacing w:beforeLines="50" w:before="120" w:after="120"/>
        <w:jc w:val="center"/>
        <w:rPr>
          <w:b/>
          <w:szCs w:val="21"/>
          <w:lang w:eastAsia="zh-CN"/>
        </w:rPr>
      </w:pPr>
      <w:r w:rsidRPr="00E80F57">
        <w:rPr>
          <w:b/>
          <w:szCs w:val="21"/>
          <w:lang w:eastAsia="zh-CN"/>
        </w:rPr>
        <w:t>Figure 1</w:t>
      </w:r>
    </w:p>
    <w:p w14:paraId="4E242F49" w14:textId="5A75FD01" w:rsidR="00AE453B" w:rsidRPr="00E80F57" w:rsidRDefault="00B47FFB" w:rsidP="00F345E3">
      <w:pPr>
        <w:pStyle w:val="ListParagraph"/>
        <w:numPr>
          <w:ilvl w:val="0"/>
          <w:numId w:val="16"/>
        </w:numPr>
        <w:spacing w:beforeLines="50" w:before="120" w:after="120" w:line="260" w:lineRule="exact"/>
        <w:ind w:firstLineChars="0"/>
        <w:rPr>
          <w:rFonts w:ascii="Times New Roman" w:hAnsi="Times New Roman"/>
          <w:szCs w:val="21"/>
        </w:rPr>
      </w:pPr>
      <w:r w:rsidRPr="00E80F57">
        <w:rPr>
          <w:rFonts w:ascii="Times New Roman" w:hAnsi="Times New Roman"/>
          <w:szCs w:val="21"/>
        </w:rPr>
        <w:t xml:space="preserve">Understanding 2: the frequency of predicted cell(s) is same with the frequency of input cell(s), i.e., there is only one frequency, e.g., input is cell 3 and output is cell 3, or input is cell </w:t>
      </w:r>
      <w:r w:rsidR="00F345E3" w:rsidRPr="00E80F57">
        <w:rPr>
          <w:rFonts w:ascii="Times New Roman" w:hAnsi="Times New Roman"/>
          <w:szCs w:val="21"/>
        </w:rPr>
        <w:t>1</w:t>
      </w:r>
      <w:r w:rsidRPr="00E80F57">
        <w:rPr>
          <w:rFonts w:ascii="Times New Roman" w:hAnsi="Times New Roman"/>
          <w:szCs w:val="21"/>
        </w:rPr>
        <w:t xml:space="preserve"> and output is cell 2</w:t>
      </w:r>
      <w:r w:rsidR="00F345E3" w:rsidRPr="00E80F57">
        <w:rPr>
          <w:rFonts w:ascii="Times New Roman" w:hAnsi="Times New Roman"/>
          <w:szCs w:val="21"/>
        </w:rPr>
        <w:t>.</w:t>
      </w:r>
    </w:p>
    <w:p w14:paraId="7B77F8B6" w14:textId="02ADEA98" w:rsidR="00F345E3" w:rsidRPr="00E80F57" w:rsidRDefault="00EA7A85" w:rsidP="00EA7A85">
      <w:pPr>
        <w:pStyle w:val="ListParagraph"/>
        <w:spacing w:beforeLines="50" w:before="120" w:after="120"/>
        <w:ind w:left="420" w:firstLineChars="0" w:firstLine="0"/>
        <w:jc w:val="center"/>
        <w:rPr>
          <w:rFonts w:ascii="Times New Roman" w:hAnsi="Times New Roman"/>
        </w:rPr>
      </w:pPr>
      <w:r w:rsidRPr="00E80F57">
        <w:rPr>
          <w:rFonts w:ascii="Times New Roman" w:hAnsi="Times New Roman"/>
        </w:rPr>
        <w:object w:dxaOrig="10996" w:dyaOrig="2655" w14:anchorId="639F8761">
          <v:shape id="_x0000_i1027" type="#_x0000_t75" style="width:367.5pt;height:88.85pt" o:ole="">
            <v:imagedata r:id="rId16" o:title=""/>
          </v:shape>
          <o:OLEObject Type="Embed" ProgID="Visio.Drawing.15" ShapeID="_x0000_i1027" DrawAspect="Content" ObjectID="_1776857165" r:id="rId17"/>
        </w:object>
      </w:r>
    </w:p>
    <w:p w14:paraId="52EE1965" w14:textId="2B113DF0" w:rsidR="002D44A3" w:rsidRPr="00E80F57" w:rsidRDefault="002D44A3" w:rsidP="002D44A3">
      <w:pPr>
        <w:spacing w:beforeLines="50" w:before="120" w:after="120" w:line="480" w:lineRule="auto"/>
        <w:jc w:val="center"/>
        <w:rPr>
          <w:b/>
          <w:szCs w:val="21"/>
          <w:lang w:eastAsia="zh-CN"/>
        </w:rPr>
      </w:pPr>
      <w:r w:rsidRPr="00E80F57">
        <w:rPr>
          <w:b/>
          <w:szCs w:val="21"/>
          <w:lang w:eastAsia="zh-CN"/>
        </w:rPr>
        <w:t>Figure 2</w:t>
      </w:r>
    </w:p>
    <w:p w14:paraId="60A9502F" w14:textId="0BF491C9" w:rsidR="00F345E3" w:rsidRPr="00E80F57" w:rsidRDefault="00EA7A85" w:rsidP="00F345E3">
      <w:pPr>
        <w:pStyle w:val="ListParagraph"/>
        <w:numPr>
          <w:ilvl w:val="0"/>
          <w:numId w:val="16"/>
        </w:numPr>
        <w:spacing w:beforeLines="50" w:before="120" w:after="120" w:line="260" w:lineRule="exact"/>
        <w:ind w:firstLineChars="0"/>
        <w:rPr>
          <w:rFonts w:ascii="Times New Roman" w:hAnsi="Times New Roman"/>
          <w:szCs w:val="21"/>
        </w:rPr>
      </w:pPr>
      <w:r w:rsidRPr="00E80F57">
        <w:rPr>
          <w:rFonts w:ascii="Times New Roman" w:hAnsi="Times New Roman"/>
          <w:szCs w:val="21"/>
        </w:rPr>
        <w:t>Understanding 3: the frequency(</w:t>
      </w:r>
      <w:proofErr w:type="spellStart"/>
      <w:r w:rsidRPr="00E80F57">
        <w:rPr>
          <w:rFonts w:ascii="Times New Roman" w:hAnsi="Times New Roman"/>
          <w:szCs w:val="21"/>
        </w:rPr>
        <w:t>ies</w:t>
      </w:r>
      <w:proofErr w:type="spellEnd"/>
      <w:r w:rsidRPr="00E80F57">
        <w:rPr>
          <w:rFonts w:ascii="Times New Roman" w:hAnsi="Times New Roman"/>
          <w:szCs w:val="21"/>
        </w:rPr>
        <w:t>) of predicted cell(s) are same with the frequency(</w:t>
      </w:r>
      <w:proofErr w:type="spellStart"/>
      <w:r w:rsidRPr="00E80F57">
        <w:rPr>
          <w:rFonts w:ascii="Times New Roman" w:hAnsi="Times New Roman"/>
          <w:szCs w:val="21"/>
        </w:rPr>
        <w:t>ies</w:t>
      </w:r>
      <w:proofErr w:type="spellEnd"/>
      <w:r w:rsidRPr="00E80F57">
        <w:rPr>
          <w:rFonts w:ascii="Times New Roman" w:hAnsi="Times New Roman"/>
          <w:szCs w:val="21"/>
        </w:rPr>
        <w:t>) of input cell(s), i.e., there may be multiple frequencies</w:t>
      </w:r>
      <w:r w:rsidR="002D44A3" w:rsidRPr="00E80F57">
        <w:rPr>
          <w:rFonts w:ascii="Times New Roman" w:hAnsi="Times New Roman"/>
          <w:szCs w:val="21"/>
        </w:rPr>
        <w:t xml:space="preserve">, e.g., input </w:t>
      </w:r>
      <w:proofErr w:type="gramStart"/>
      <w:r w:rsidR="002D44A3" w:rsidRPr="00E80F57">
        <w:rPr>
          <w:rFonts w:ascii="Times New Roman" w:hAnsi="Times New Roman"/>
          <w:szCs w:val="21"/>
        </w:rPr>
        <w:t>are</w:t>
      </w:r>
      <w:proofErr w:type="gramEnd"/>
      <w:r w:rsidR="002D44A3" w:rsidRPr="00E80F57">
        <w:rPr>
          <w:rFonts w:ascii="Times New Roman" w:hAnsi="Times New Roman"/>
          <w:szCs w:val="21"/>
        </w:rPr>
        <w:t xml:space="preserve"> cell1 and cell 3, output are cell1, cell 2 and cell 3</w:t>
      </w:r>
    </w:p>
    <w:p w14:paraId="38DB94AA" w14:textId="01331FC5" w:rsidR="00F345E3" w:rsidRPr="00E80F57" w:rsidRDefault="002D44A3" w:rsidP="002D44A3">
      <w:pPr>
        <w:spacing w:beforeLines="50" w:before="120" w:after="120"/>
        <w:jc w:val="center"/>
        <w:rPr>
          <w:szCs w:val="21"/>
          <w:lang w:eastAsia="zh-CN"/>
        </w:rPr>
      </w:pPr>
      <w:r w:rsidRPr="00E80F57">
        <w:object w:dxaOrig="11131" w:dyaOrig="2730" w14:anchorId="25212E0E">
          <v:shape id="_x0000_i1028" type="#_x0000_t75" style="width:371.2pt;height:90.7pt" o:ole="">
            <v:imagedata r:id="rId18" o:title=""/>
          </v:shape>
          <o:OLEObject Type="Embed" ProgID="Visio.Drawing.15" ShapeID="_x0000_i1028" DrawAspect="Content" ObjectID="_1776857166" r:id="rId19"/>
        </w:object>
      </w:r>
    </w:p>
    <w:p w14:paraId="4E664951" w14:textId="758E2113" w:rsidR="002D44A3" w:rsidRPr="00E80F57" w:rsidRDefault="002D44A3" w:rsidP="002D44A3">
      <w:pPr>
        <w:spacing w:beforeLines="50" w:before="120" w:after="120"/>
        <w:jc w:val="center"/>
        <w:rPr>
          <w:b/>
          <w:szCs w:val="21"/>
          <w:lang w:eastAsia="zh-CN"/>
        </w:rPr>
      </w:pPr>
      <w:r w:rsidRPr="00E80F57">
        <w:rPr>
          <w:b/>
          <w:szCs w:val="21"/>
          <w:lang w:eastAsia="zh-CN"/>
        </w:rPr>
        <w:t>Figure 3</w:t>
      </w:r>
    </w:p>
    <w:p w14:paraId="57163CAD" w14:textId="6897C432" w:rsidR="002D44A3" w:rsidRPr="00E80F57" w:rsidRDefault="002D44A3" w:rsidP="002D44A3">
      <w:pPr>
        <w:pStyle w:val="ListParagraph"/>
        <w:numPr>
          <w:ilvl w:val="0"/>
          <w:numId w:val="16"/>
        </w:numPr>
        <w:spacing w:beforeLines="50" w:before="120" w:after="120" w:line="260" w:lineRule="exact"/>
        <w:ind w:firstLineChars="0"/>
        <w:rPr>
          <w:rFonts w:ascii="Times New Roman" w:hAnsi="Times New Roman"/>
          <w:szCs w:val="21"/>
        </w:rPr>
      </w:pPr>
      <w:r w:rsidRPr="00E80F57">
        <w:rPr>
          <w:rFonts w:ascii="Times New Roman" w:hAnsi="Times New Roman"/>
          <w:szCs w:val="21"/>
        </w:rPr>
        <w:t>Understanding 4: the frequency(</w:t>
      </w:r>
      <w:proofErr w:type="spellStart"/>
      <w:r w:rsidRPr="00E80F57">
        <w:rPr>
          <w:rFonts w:ascii="Times New Roman" w:hAnsi="Times New Roman"/>
          <w:szCs w:val="21"/>
        </w:rPr>
        <w:t>ies</w:t>
      </w:r>
      <w:proofErr w:type="spellEnd"/>
      <w:r w:rsidRPr="00E80F57">
        <w:rPr>
          <w:rFonts w:ascii="Times New Roman" w:hAnsi="Times New Roman"/>
          <w:szCs w:val="21"/>
        </w:rPr>
        <w:t>) of predicted cell(s) are same with or the subset of the frequency(</w:t>
      </w:r>
      <w:proofErr w:type="spellStart"/>
      <w:r w:rsidRPr="00E80F57">
        <w:rPr>
          <w:rFonts w:ascii="Times New Roman" w:hAnsi="Times New Roman"/>
          <w:szCs w:val="21"/>
        </w:rPr>
        <w:t>ies</w:t>
      </w:r>
      <w:proofErr w:type="spellEnd"/>
      <w:r w:rsidRPr="00E80F57">
        <w:rPr>
          <w:rFonts w:ascii="Times New Roman" w:hAnsi="Times New Roman"/>
          <w:szCs w:val="21"/>
        </w:rPr>
        <w:t xml:space="preserve">) of input cell(s), e.g., input </w:t>
      </w:r>
      <w:proofErr w:type="gramStart"/>
      <w:r w:rsidRPr="00E80F57">
        <w:rPr>
          <w:rFonts w:ascii="Times New Roman" w:hAnsi="Times New Roman"/>
          <w:szCs w:val="21"/>
        </w:rPr>
        <w:t>are</w:t>
      </w:r>
      <w:proofErr w:type="gramEnd"/>
      <w:r w:rsidRPr="00E80F57">
        <w:rPr>
          <w:rFonts w:ascii="Times New Roman" w:hAnsi="Times New Roman"/>
          <w:szCs w:val="21"/>
        </w:rPr>
        <w:t xml:space="preserve"> cell1 and cell 3 and output are cell1</w:t>
      </w:r>
    </w:p>
    <w:p w14:paraId="0B22AC9E" w14:textId="3533AA7D" w:rsidR="002D44A3" w:rsidRPr="00E80F57" w:rsidRDefault="002D44A3" w:rsidP="002D44A3">
      <w:pPr>
        <w:spacing w:beforeLines="50" w:before="120" w:after="120"/>
        <w:jc w:val="center"/>
        <w:rPr>
          <w:szCs w:val="21"/>
          <w:lang w:eastAsia="zh-CN"/>
        </w:rPr>
      </w:pPr>
      <w:r w:rsidRPr="00E80F57">
        <w:object w:dxaOrig="11175" w:dyaOrig="2655" w14:anchorId="3124953A">
          <v:shape id="_x0000_i1029" type="#_x0000_t75" style="width:370.3pt;height:88.35pt" o:ole="">
            <v:imagedata r:id="rId20" o:title=""/>
          </v:shape>
          <o:OLEObject Type="Embed" ProgID="Visio.Drawing.15" ShapeID="_x0000_i1029" DrawAspect="Content" ObjectID="_1776857167" r:id="rId21"/>
        </w:object>
      </w:r>
    </w:p>
    <w:p w14:paraId="4C44CEDD" w14:textId="77777777" w:rsidR="002D44A3" w:rsidRPr="00E80F57" w:rsidRDefault="002D44A3" w:rsidP="002D44A3">
      <w:pPr>
        <w:spacing w:beforeLines="50" w:before="120" w:after="120"/>
        <w:jc w:val="center"/>
        <w:rPr>
          <w:b/>
          <w:szCs w:val="21"/>
          <w:lang w:eastAsia="zh-CN"/>
        </w:rPr>
      </w:pPr>
      <w:r w:rsidRPr="00E80F57">
        <w:rPr>
          <w:b/>
          <w:szCs w:val="21"/>
          <w:lang w:eastAsia="zh-CN"/>
        </w:rPr>
        <w:t>Figure 4</w:t>
      </w:r>
    </w:p>
    <w:p w14:paraId="3345CFE6" w14:textId="5D36E9A5" w:rsidR="00CD4363" w:rsidRPr="00E80F57" w:rsidRDefault="009426EC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 w:rsidRPr="00E80F57">
        <w:rPr>
          <w:szCs w:val="21"/>
          <w:lang w:eastAsia="zh-CN"/>
        </w:rPr>
        <w:t xml:space="preserve">RAN2 should clarify the concept to align </w:t>
      </w:r>
      <w:proofErr w:type="spellStart"/>
      <w:r w:rsidRPr="00E80F57">
        <w:rPr>
          <w:szCs w:val="21"/>
          <w:lang w:eastAsia="zh-CN"/>
        </w:rPr>
        <w:t>companies’s</w:t>
      </w:r>
      <w:proofErr w:type="spellEnd"/>
      <w:r w:rsidRPr="00E80F57">
        <w:rPr>
          <w:szCs w:val="21"/>
          <w:lang w:eastAsia="zh-CN"/>
        </w:rPr>
        <w:t xml:space="preserve"> understanding before further discussion. </w:t>
      </w:r>
    </w:p>
    <w:p w14:paraId="18457689" w14:textId="079CADC1" w:rsidR="00CD4363" w:rsidRDefault="00CD4363" w:rsidP="00CD4363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</w:t>
      </w:r>
      <w:r w:rsidR="00E16168">
        <w:rPr>
          <w:rFonts w:ascii="Arial" w:eastAsia="MS Mincho" w:hAnsi="Arial" w:cs="Arial"/>
          <w:b/>
          <w:bCs/>
        </w:rPr>
        <w:t>1</w:t>
      </w:r>
      <w:r w:rsidR="004420CB">
        <w:rPr>
          <w:rFonts w:ascii="Arial" w:eastAsia="MS Mincho" w:hAnsi="Arial" w:cs="Arial"/>
          <w:b/>
          <w:bCs/>
        </w:rPr>
        <w:t>2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RAN</w:t>
      </w:r>
      <w:r>
        <w:rPr>
          <w:rFonts w:ascii="Arial" w:eastAsiaTheme="minorEastAsia" w:hAnsi="Arial" w:cs="Arial" w:hint="eastAsia"/>
          <w:b/>
          <w:bCs/>
          <w:lang w:eastAsia="zh-CN"/>
        </w:rPr>
        <w:t>2</w:t>
      </w:r>
      <w:r>
        <w:rPr>
          <w:rFonts w:ascii="Arial" w:eastAsiaTheme="minorEastAsia" w:hAnsi="Arial" w:cs="Arial"/>
          <w:b/>
          <w:bCs/>
          <w:lang w:eastAsia="zh-CN"/>
        </w:rPr>
        <w:t xml:space="preserve"> to clarify </w:t>
      </w:r>
      <w:r w:rsidR="00D40909">
        <w:rPr>
          <w:rFonts w:ascii="Arial" w:eastAsiaTheme="minorEastAsia" w:hAnsi="Arial" w:cs="Arial"/>
          <w:b/>
          <w:bCs/>
          <w:lang w:eastAsia="zh-CN"/>
        </w:rPr>
        <w:t>the</w:t>
      </w:r>
      <w:r>
        <w:rPr>
          <w:rFonts w:ascii="Arial" w:eastAsiaTheme="minorEastAsia" w:hAnsi="Arial" w:cs="Arial"/>
          <w:b/>
          <w:bCs/>
          <w:lang w:eastAsia="zh-CN"/>
        </w:rPr>
        <w:t xml:space="preserve"> understanding o</w:t>
      </w:r>
      <w:r w:rsidR="00D40909">
        <w:rPr>
          <w:rFonts w:ascii="Arial" w:eastAsiaTheme="minorEastAsia" w:hAnsi="Arial" w:cs="Arial"/>
          <w:b/>
          <w:bCs/>
          <w:lang w:eastAsia="zh-CN"/>
        </w:rPr>
        <w:t>f</w:t>
      </w:r>
      <w:r>
        <w:rPr>
          <w:rFonts w:ascii="Arial" w:eastAsiaTheme="minorEastAsia" w:hAnsi="Arial" w:cs="Arial"/>
          <w:b/>
          <w:bCs/>
          <w:lang w:eastAsia="zh-CN"/>
        </w:rPr>
        <w:t xml:space="preserve"> the concept of </w:t>
      </w:r>
      <w:r w:rsidRPr="00CC65AC">
        <w:rPr>
          <w:rFonts w:ascii="Arial" w:eastAsiaTheme="minorEastAsia" w:hAnsi="Arial" w:cs="Arial"/>
          <w:b/>
          <w:bCs/>
          <w:lang w:eastAsia="zh-CN"/>
        </w:rPr>
        <w:t xml:space="preserve">intra-frequency </w:t>
      </w:r>
      <w:r>
        <w:rPr>
          <w:rFonts w:ascii="Arial" w:eastAsiaTheme="minorEastAsia" w:hAnsi="Arial" w:cs="Arial"/>
          <w:b/>
          <w:bCs/>
          <w:lang w:eastAsia="zh-CN"/>
        </w:rPr>
        <w:t>prediction:</w:t>
      </w:r>
    </w:p>
    <w:p w14:paraId="3BE1204A" w14:textId="0D21B784" w:rsidR="00CD4363" w:rsidRPr="004420CB" w:rsidRDefault="00CD4363" w:rsidP="00CD4363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 xml:space="preserve">Understanding 1: the frequency of predicted cell(s) is </w:t>
      </w:r>
      <w:r w:rsidR="00D40909">
        <w:rPr>
          <w:rFonts w:ascii="Arial" w:eastAsiaTheme="minorEastAsia" w:hAnsi="Arial" w:cs="Arial"/>
          <w:b/>
          <w:bCs/>
          <w:sz w:val="20"/>
        </w:rPr>
        <w:t xml:space="preserve">the </w:t>
      </w:r>
      <w:r w:rsidRPr="004420CB">
        <w:rPr>
          <w:rFonts w:ascii="Arial" w:eastAsiaTheme="minorEastAsia" w:hAnsi="Arial" w:cs="Arial"/>
          <w:b/>
          <w:bCs/>
          <w:sz w:val="20"/>
        </w:rPr>
        <w:t>same with serving frequency;</w:t>
      </w:r>
    </w:p>
    <w:p w14:paraId="46A08B67" w14:textId="6189FF58" w:rsidR="00CD4363" w:rsidRPr="004420CB" w:rsidRDefault="00CD4363" w:rsidP="00CD4363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 xml:space="preserve">Understanding 2: the frequency of predicted cell(s) is </w:t>
      </w:r>
      <w:r w:rsidR="00D40909">
        <w:rPr>
          <w:rFonts w:ascii="Arial" w:eastAsiaTheme="minorEastAsia" w:hAnsi="Arial" w:cs="Arial"/>
          <w:b/>
          <w:bCs/>
          <w:sz w:val="20"/>
        </w:rPr>
        <w:t xml:space="preserve">the </w:t>
      </w:r>
      <w:r w:rsidRPr="004420CB">
        <w:rPr>
          <w:rFonts w:ascii="Arial" w:eastAsiaTheme="minorEastAsia" w:hAnsi="Arial" w:cs="Arial"/>
          <w:b/>
          <w:bCs/>
          <w:sz w:val="20"/>
        </w:rPr>
        <w:t>same with the frequency of input cell(s), i.e., there is only one frequency;</w:t>
      </w:r>
    </w:p>
    <w:p w14:paraId="1810C410" w14:textId="77777777" w:rsidR="00CD4363" w:rsidRPr="004420CB" w:rsidRDefault="00CD4363" w:rsidP="00CD4363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Understanding 3: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) of predicted cell(s) are same with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) of input cell(s), i.e., there may be multiple frequencies;</w:t>
      </w:r>
    </w:p>
    <w:p w14:paraId="563E64E4" w14:textId="0615BC3F" w:rsidR="00CD4363" w:rsidRPr="004420CB" w:rsidRDefault="00CD4363" w:rsidP="00CD4363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Understanding 4: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) of predicted cell(s) are </w:t>
      </w:r>
      <w:r w:rsidR="00D40909">
        <w:rPr>
          <w:rFonts w:ascii="Arial" w:eastAsiaTheme="minorEastAsia" w:hAnsi="Arial" w:cs="Arial"/>
          <w:b/>
          <w:bCs/>
          <w:sz w:val="20"/>
        </w:rPr>
        <w:t xml:space="preserve">the </w:t>
      </w:r>
      <w:r w:rsidRPr="004420CB">
        <w:rPr>
          <w:rFonts w:ascii="Arial" w:eastAsiaTheme="minorEastAsia" w:hAnsi="Arial" w:cs="Arial"/>
          <w:b/>
          <w:bCs/>
          <w:sz w:val="20"/>
        </w:rPr>
        <w:t>same with or the subset of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) of input cell(s).</w:t>
      </w:r>
    </w:p>
    <w:p w14:paraId="35732FE9" w14:textId="0AE3783C" w:rsidR="00E16168" w:rsidRPr="006C3B44" w:rsidRDefault="009426EC" w:rsidP="00CD4363">
      <w:pPr>
        <w:spacing w:beforeLines="50" w:before="120" w:after="120" w:line="260" w:lineRule="exact"/>
        <w:jc w:val="both"/>
        <w:rPr>
          <w:szCs w:val="21"/>
        </w:rPr>
      </w:pPr>
      <w:r>
        <w:rPr>
          <w:szCs w:val="21"/>
        </w:rPr>
        <w:lastRenderedPageBreak/>
        <w:t>The concern to inter-frequency prediction focus</w:t>
      </w:r>
      <w:r w:rsidR="00E80F57">
        <w:rPr>
          <w:szCs w:val="21"/>
        </w:rPr>
        <w:t>es</w:t>
      </w:r>
      <w:r>
        <w:rPr>
          <w:szCs w:val="21"/>
        </w:rPr>
        <w:t xml:space="preserve"> on the </w:t>
      </w:r>
      <w:r w:rsidR="00C61409">
        <w:rPr>
          <w:szCs w:val="21"/>
        </w:rPr>
        <w:t xml:space="preserve">different </w:t>
      </w:r>
      <w:r>
        <w:rPr>
          <w:szCs w:val="21"/>
        </w:rPr>
        <w:t>channel model</w:t>
      </w:r>
      <w:r w:rsidR="00C61409">
        <w:rPr>
          <w:szCs w:val="21"/>
        </w:rPr>
        <w:t xml:space="preserve">ing </w:t>
      </w:r>
      <w:r w:rsidR="00D25B54">
        <w:rPr>
          <w:szCs w:val="21"/>
        </w:rPr>
        <w:t>of</w:t>
      </w:r>
      <w:r w:rsidR="00C61409">
        <w:rPr>
          <w:szCs w:val="21"/>
        </w:rPr>
        <w:t xml:space="preserve"> inter-frequency</w:t>
      </w:r>
      <w:r>
        <w:rPr>
          <w:szCs w:val="21"/>
        </w:rPr>
        <w:t>. However, i</w:t>
      </w:r>
      <w:r w:rsidR="00CD4363" w:rsidRPr="003D0339">
        <w:rPr>
          <w:szCs w:val="21"/>
        </w:rPr>
        <w:t xml:space="preserve">nter-frequency prediction can at least be achieved with </w:t>
      </w:r>
      <w:r>
        <w:rPr>
          <w:szCs w:val="21"/>
        </w:rPr>
        <w:t xml:space="preserve">the </w:t>
      </w:r>
      <w:r w:rsidR="00CD4363" w:rsidRPr="003D0339">
        <w:rPr>
          <w:szCs w:val="21"/>
        </w:rPr>
        <w:t>fingerprint</w:t>
      </w:r>
      <w:r>
        <w:rPr>
          <w:szCs w:val="21"/>
        </w:rPr>
        <w:t>-like scheme</w:t>
      </w:r>
      <w:r w:rsidR="00CD4363" w:rsidRPr="003D0339">
        <w:rPr>
          <w:szCs w:val="21"/>
        </w:rPr>
        <w:t>.</w:t>
      </w:r>
      <w:r w:rsidR="00CD4363">
        <w:rPr>
          <w:szCs w:val="21"/>
        </w:rPr>
        <w:t xml:space="preserve"> RAN2 should not </w:t>
      </w:r>
      <w:r>
        <w:rPr>
          <w:szCs w:val="21"/>
        </w:rPr>
        <w:t xml:space="preserve">exclude the fingerprint-like scheme and </w:t>
      </w:r>
      <w:r w:rsidR="00CD4363" w:rsidRPr="003D0339">
        <w:rPr>
          <w:szCs w:val="21"/>
        </w:rPr>
        <w:t>impose some restrictions</w:t>
      </w:r>
      <w:r w:rsidR="00CD4363">
        <w:rPr>
          <w:szCs w:val="21"/>
        </w:rPr>
        <w:t xml:space="preserve"> on the UE implementation</w:t>
      </w:r>
      <w:r w:rsidR="00D25B54">
        <w:rPr>
          <w:szCs w:val="21"/>
        </w:rPr>
        <w:t>. I</w:t>
      </w:r>
      <w:r w:rsidR="00D25B54" w:rsidRPr="00D25B54">
        <w:rPr>
          <w:szCs w:val="21"/>
        </w:rPr>
        <w:t>nter-frequency prediction</w:t>
      </w:r>
      <w:r w:rsidR="00D25B54">
        <w:rPr>
          <w:szCs w:val="21"/>
        </w:rPr>
        <w:t xml:space="preserve"> is very benefic</w:t>
      </w:r>
      <w:r w:rsidR="00D40909">
        <w:rPr>
          <w:szCs w:val="21"/>
        </w:rPr>
        <w:t>i</w:t>
      </w:r>
      <w:r w:rsidR="00D25B54">
        <w:rPr>
          <w:szCs w:val="21"/>
        </w:rPr>
        <w:t xml:space="preserve">al to </w:t>
      </w:r>
      <w:r w:rsidR="00D25B54" w:rsidRPr="00D25B54">
        <w:rPr>
          <w:szCs w:val="21"/>
        </w:rPr>
        <w:t>measurement (gap) reduction</w:t>
      </w:r>
      <w:r w:rsidR="00E80F57">
        <w:rPr>
          <w:szCs w:val="21"/>
        </w:rPr>
        <w:t>. Inter-frequency deployment is a typical deployment scenario and should be considered as possible</w:t>
      </w:r>
      <w:r w:rsidR="00D25B54">
        <w:rPr>
          <w:szCs w:val="21"/>
        </w:rPr>
        <w:t xml:space="preserve">. </w:t>
      </w:r>
      <w:proofErr w:type="gramStart"/>
      <w:r w:rsidR="00D25B54">
        <w:rPr>
          <w:szCs w:val="21"/>
        </w:rPr>
        <w:t>Therefore</w:t>
      </w:r>
      <w:proofErr w:type="gramEnd"/>
      <w:r w:rsidR="00D25B54">
        <w:rPr>
          <w:szCs w:val="21"/>
        </w:rPr>
        <w:t xml:space="preserve"> we propose:</w:t>
      </w:r>
    </w:p>
    <w:p w14:paraId="5DEC2E31" w14:textId="20C28867" w:rsidR="00CD4363" w:rsidRDefault="00CD4363" w:rsidP="00CD4363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</w:t>
      </w:r>
      <w:r w:rsidR="00E16168">
        <w:rPr>
          <w:rFonts w:ascii="Arial" w:eastAsia="MS Mincho" w:hAnsi="Arial" w:cs="Arial"/>
          <w:b/>
          <w:bCs/>
        </w:rPr>
        <w:t>1</w:t>
      </w:r>
      <w:r w:rsidR="004420CB">
        <w:rPr>
          <w:rFonts w:ascii="Arial" w:eastAsia="MS Mincho" w:hAnsi="Arial" w:cs="Arial"/>
          <w:b/>
          <w:bCs/>
        </w:rPr>
        <w:t>3</w:t>
      </w:r>
      <w:r w:rsidRPr="0062194B">
        <w:rPr>
          <w:rFonts w:ascii="Arial" w:eastAsia="MS Mincho" w:hAnsi="Arial" w:cs="Arial"/>
          <w:b/>
          <w:bCs/>
        </w:rPr>
        <w:t>:</w:t>
      </w:r>
      <w:r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4922EC">
        <w:rPr>
          <w:rFonts w:ascii="Arial" w:eastAsiaTheme="minorEastAsia" w:hAnsi="Arial" w:cs="Arial"/>
          <w:b/>
          <w:bCs/>
          <w:lang w:eastAsia="zh-CN"/>
        </w:rPr>
        <w:t>I</w:t>
      </w:r>
      <w:r w:rsidR="004922EC" w:rsidRPr="00CC65AC">
        <w:rPr>
          <w:rFonts w:ascii="Arial" w:eastAsiaTheme="minorEastAsia" w:hAnsi="Arial" w:cs="Arial"/>
          <w:b/>
          <w:bCs/>
          <w:lang w:eastAsia="zh-CN"/>
        </w:rPr>
        <w:t>nt</w:t>
      </w:r>
      <w:r w:rsidR="004922EC">
        <w:rPr>
          <w:rFonts w:ascii="Arial" w:eastAsiaTheme="minorEastAsia" w:hAnsi="Arial" w:cs="Arial"/>
          <w:b/>
          <w:bCs/>
          <w:lang w:eastAsia="zh-CN"/>
        </w:rPr>
        <w:t>er</w:t>
      </w:r>
      <w:r w:rsidR="004922EC" w:rsidRPr="00CC65AC">
        <w:rPr>
          <w:rFonts w:ascii="Arial" w:eastAsiaTheme="minorEastAsia" w:hAnsi="Arial" w:cs="Arial"/>
          <w:b/>
          <w:bCs/>
          <w:lang w:eastAsia="zh-CN"/>
        </w:rPr>
        <w:t xml:space="preserve">-frequency </w:t>
      </w:r>
      <w:r w:rsidR="004922EC">
        <w:rPr>
          <w:rFonts w:ascii="Arial" w:eastAsiaTheme="minorEastAsia" w:hAnsi="Arial" w:cs="Arial"/>
          <w:b/>
          <w:bCs/>
          <w:lang w:eastAsia="zh-CN"/>
        </w:rPr>
        <w:t>prediction is considered at least for measurement (gap) reduction</w:t>
      </w:r>
      <w:r>
        <w:rPr>
          <w:rFonts w:ascii="Arial" w:eastAsiaTheme="minorEastAsia" w:hAnsi="Arial" w:cs="Arial"/>
          <w:b/>
          <w:bCs/>
          <w:lang w:eastAsia="zh-CN"/>
        </w:rPr>
        <w:t>.</w:t>
      </w:r>
    </w:p>
    <w:p w14:paraId="13C8FEE7" w14:textId="3407490D" w:rsidR="00CD4363" w:rsidRDefault="005A0BE2" w:rsidP="00CD4363">
      <w:pPr>
        <w:spacing w:beforeLines="50" w:before="120" w:after="120" w:line="260" w:lineRule="exact"/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R</w:t>
      </w:r>
      <w:r>
        <w:rPr>
          <w:szCs w:val="21"/>
          <w:lang w:eastAsia="zh-CN"/>
        </w:rPr>
        <w:t xml:space="preserve">RM measurement predictions can </w:t>
      </w:r>
      <w:r w:rsidRPr="005A0BE2">
        <w:rPr>
          <w:szCs w:val="21"/>
          <w:lang w:eastAsia="zh-CN"/>
        </w:rPr>
        <w:t>replace some measurements</w:t>
      </w:r>
      <w:r>
        <w:rPr>
          <w:szCs w:val="21"/>
          <w:lang w:eastAsia="zh-CN"/>
        </w:rPr>
        <w:t xml:space="preserve">, </w:t>
      </w:r>
      <w:r w:rsidRPr="005A0BE2">
        <w:rPr>
          <w:szCs w:val="21"/>
          <w:lang w:eastAsia="zh-CN"/>
        </w:rPr>
        <w:t>and it does not matter whether the prediction</w:t>
      </w:r>
      <w:r>
        <w:rPr>
          <w:szCs w:val="21"/>
          <w:lang w:eastAsia="zh-CN"/>
        </w:rPr>
        <w:t>s</w:t>
      </w:r>
      <w:r w:rsidRPr="005A0BE2">
        <w:rPr>
          <w:szCs w:val="21"/>
          <w:lang w:eastAsia="zh-CN"/>
        </w:rPr>
        <w:t xml:space="preserve"> </w:t>
      </w:r>
      <w:r>
        <w:rPr>
          <w:szCs w:val="21"/>
          <w:lang w:eastAsia="zh-CN"/>
        </w:rPr>
        <w:t>are</w:t>
      </w:r>
      <w:r w:rsidRPr="005A0BE2">
        <w:rPr>
          <w:szCs w:val="21"/>
          <w:lang w:eastAsia="zh-CN"/>
        </w:rPr>
        <w:t xml:space="preserve"> in the </w:t>
      </w:r>
      <w:r>
        <w:rPr>
          <w:szCs w:val="21"/>
          <w:lang w:eastAsia="zh-CN"/>
        </w:rPr>
        <w:t>spatial</w:t>
      </w:r>
      <w:r w:rsidR="00C17C21">
        <w:rPr>
          <w:szCs w:val="21"/>
          <w:lang w:eastAsia="zh-CN"/>
        </w:rPr>
        <w:t>-</w:t>
      </w:r>
      <w:r>
        <w:rPr>
          <w:szCs w:val="21"/>
          <w:lang w:eastAsia="zh-CN"/>
        </w:rPr>
        <w:t xml:space="preserve">domain, </w:t>
      </w:r>
      <w:r w:rsidRPr="005A0BE2">
        <w:rPr>
          <w:szCs w:val="21"/>
          <w:lang w:eastAsia="zh-CN"/>
        </w:rPr>
        <w:t>time</w:t>
      </w:r>
      <w:r w:rsidR="00C17C21">
        <w:rPr>
          <w:szCs w:val="21"/>
          <w:lang w:eastAsia="zh-CN"/>
        </w:rPr>
        <w:t>-</w:t>
      </w:r>
      <w:r w:rsidRPr="005A0BE2">
        <w:rPr>
          <w:szCs w:val="21"/>
          <w:lang w:eastAsia="zh-CN"/>
        </w:rPr>
        <w:t>domain</w:t>
      </w:r>
      <w:r>
        <w:rPr>
          <w:szCs w:val="21"/>
          <w:lang w:eastAsia="zh-CN"/>
        </w:rPr>
        <w:t xml:space="preserve"> </w:t>
      </w:r>
      <w:r w:rsidRPr="005A0BE2">
        <w:rPr>
          <w:szCs w:val="21"/>
          <w:lang w:eastAsia="zh-CN"/>
        </w:rPr>
        <w:t>or frequency</w:t>
      </w:r>
      <w:r w:rsidR="00C17C21">
        <w:rPr>
          <w:szCs w:val="21"/>
          <w:lang w:eastAsia="zh-CN"/>
        </w:rPr>
        <w:t>-</w:t>
      </w:r>
      <w:r w:rsidRPr="005A0BE2">
        <w:rPr>
          <w:szCs w:val="21"/>
          <w:lang w:eastAsia="zh-CN"/>
        </w:rPr>
        <w:t>domain.</w:t>
      </w:r>
      <w:r>
        <w:rPr>
          <w:szCs w:val="21"/>
          <w:lang w:eastAsia="zh-CN"/>
        </w:rPr>
        <w:t xml:space="preserve"> </w:t>
      </w:r>
      <w:r w:rsidR="00C17C21">
        <w:rPr>
          <w:szCs w:val="21"/>
          <w:lang w:eastAsia="zh-CN"/>
        </w:rPr>
        <w:t>We think that a</w:t>
      </w:r>
      <w:r w:rsidR="00C17C21" w:rsidRPr="00C17C21">
        <w:rPr>
          <w:szCs w:val="21"/>
          <w:lang w:eastAsia="zh-CN"/>
        </w:rPr>
        <w:t xml:space="preserve">ll of spatial-domain, frequency-domain and temporal-domain predictions </w:t>
      </w:r>
      <w:r w:rsidR="00C17C21">
        <w:rPr>
          <w:szCs w:val="21"/>
          <w:lang w:eastAsia="zh-CN"/>
        </w:rPr>
        <w:t>should be</w:t>
      </w:r>
      <w:r w:rsidR="00C17C21" w:rsidRPr="00C17C21">
        <w:rPr>
          <w:szCs w:val="21"/>
          <w:lang w:eastAsia="zh-CN"/>
        </w:rPr>
        <w:t xml:space="preserve"> supported for </w:t>
      </w:r>
      <w:r w:rsidR="00C17C21">
        <w:rPr>
          <w:szCs w:val="21"/>
          <w:lang w:eastAsia="zh-CN"/>
        </w:rPr>
        <w:t xml:space="preserve">the purpose of </w:t>
      </w:r>
      <w:r w:rsidR="00C17C21" w:rsidRPr="00C17C21">
        <w:rPr>
          <w:szCs w:val="21"/>
          <w:lang w:eastAsia="zh-CN"/>
        </w:rPr>
        <w:t>measurement (gap) reduction.</w:t>
      </w:r>
    </w:p>
    <w:p w14:paraId="20E79393" w14:textId="4FA4DE4F" w:rsidR="00CD4363" w:rsidRDefault="00CD4363" w:rsidP="00CD4363">
      <w:pPr>
        <w:spacing w:beforeLines="50" w:before="120" w:after="120" w:line="260" w:lineRule="exact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>Proposal</w:t>
      </w:r>
      <w:r w:rsidR="00E16168">
        <w:rPr>
          <w:rFonts w:ascii="Arial" w:eastAsiaTheme="minorEastAsia" w:hAnsi="Arial" w:cs="Arial"/>
          <w:b/>
          <w:lang w:eastAsia="zh-CN"/>
        </w:rPr>
        <w:t xml:space="preserve"> 1</w:t>
      </w:r>
      <w:r w:rsidR="00C17C21">
        <w:rPr>
          <w:rFonts w:ascii="Arial" w:eastAsiaTheme="minorEastAsia" w:hAnsi="Arial" w:cs="Arial"/>
          <w:b/>
          <w:lang w:eastAsia="zh-CN"/>
        </w:rPr>
        <w:t>4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All of s</w:t>
      </w:r>
      <w:r w:rsidRPr="005A59C1">
        <w:rPr>
          <w:rFonts w:ascii="Arial" w:eastAsiaTheme="minorEastAsia" w:hAnsi="Arial" w:cs="Arial"/>
          <w:b/>
          <w:lang w:eastAsia="zh-CN"/>
        </w:rPr>
        <w:t>patial</w:t>
      </w:r>
      <w:r>
        <w:rPr>
          <w:rFonts w:ascii="Arial" w:eastAsiaTheme="minorEastAsia" w:hAnsi="Arial" w:cs="Arial"/>
          <w:b/>
          <w:lang w:eastAsia="zh-CN"/>
        </w:rPr>
        <w:t xml:space="preserve">-domain, </w:t>
      </w:r>
      <w:r w:rsidRPr="005A59C1">
        <w:rPr>
          <w:rFonts w:ascii="Arial" w:eastAsiaTheme="minorEastAsia" w:hAnsi="Arial" w:cs="Arial"/>
          <w:b/>
          <w:lang w:eastAsia="zh-CN"/>
        </w:rPr>
        <w:t>frequency</w:t>
      </w:r>
      <w:r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 xml:space="preserve">domain </w:t>
      </w:r>
      <w:r>
        <w:rPr>
          <w:rFonts w:ascii="Arial" w:eastAsiaTheme="minorEastAsia" w:hAnsi="Arial" w:cs="Arial"/>
          <w:b/>
          <w:lang w:eastAsia="zh-CN"/>
        </w:rPr>
        <w:t xml:space="preserve">and </w:t>
      </w:r>
      <w:r w:rsidRPr="003579A3">
        <w:rPr>
          <w:rFonts w:ascii="Arial" w:eastAsiaTheme="minorEastAsia" w:hAnsi="Arial" w:cs="Arial"/>
          <w:b/>
          <w:lang w:eastAsia="zh-CN"/>
        </w:rPr>
        <w:t>temporal</w:t>
      </w:r>
      <w:r>
        <w:rPr>
          <w:rFonts w:ascii="Arial" w:eastAsiaTheme="minorEastAsia" w:hAnsi="Arial" w:cs="Arial"/>
          <w:b/>
          <w:lang w:eastAsia="zh-CN"/>
        </w:rPr>
        <w:t xml:space="preserve">-domain </w:t>
      </w:r>
      <w:r w:rsidRPr="005A59C1">
        <w:rPr>
          <w:rFonts w:ascii="Arial" w:eastAsiaTheme="minorEastAsia" w:hAnsi="Arial" w:cs="Arial"/>
          <w:b/>
          <w:lang w:eastAsia="zh-CN"/>
        </w:rPr>
        <w:t>predictions</w:t>
      </w:r>
      <w:r>
        <w:rPr>
          <w:rFonts w:ascii="Arial" w:eastAsiaTheme="minorEastAsia" w:hAnsi="Arial" w:cs="Arial"/>
          <w:b/>
          <w:lang w:eastAsia="zh-CN"/>
        </w:rPr>
        <w:t xml:space="preserve"> are supported for measurement (gap) reduction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28B508C2" w14:textId="77777777" w:rsidR="00CD4363" w:rsidRDefault="00CD4363" w:rsidP="00CD4363">
      <w:pPr>
        <w:spacing w:before="120" w:after="120" w:line="288" w:lineRule="auto"/>
        <w:jc w:val="both"/>
        <w:rPr>
          <w:lang w:eastAsia="zh-CN"/>
        </w:rPr>
      </w:pPr>
      <w:r w:rsidRPr="00B71FF9">
        <w:rPr>
          <w:lang w:eastAsia="zh-CN"/>
        </w:rPr>
        <w:t>For the network</w:t>
      </w:r>
      <w:r>
        <w:rPr>
          <w:lang w:eastAsia="zh-CN"/>
        </w:rPr>
        <w:t xml:space="preserve"> at a high frequency range</w:t>
      </w:r>
      <w:r w:rsidRPr="00B71FF9">
        <w:rPr>
          <w:lang w:eastAsia="zh-CN"/>
        </w:rPr>
        <w:t>, as the coverage of a single node decreases, the frequency for UE to handover between nodes becomes high, especially for high-mobility UE.</w:t>
      </w:r>
      <w:r>
        <w:rPr>
          <w:lang w:eastAsia="zh-CN"/>
        </w:rPr>
        <w:t xml:space="preserve"> At the cell edge, massive unintended events, e.g., RLF, HOF, ping-pong handover, and short time of stay, may happen due to UE mobility.</w:t>
      </w:r>
    </w:p>
    <w:p w14:paraId="441DCA93" w14:textId="77777777" w:rsidR="00CD4363" w:rsidRDefault="00CD4363" w:rsidP="00CD4363">
      <w:pPr>
        <w:spacing w:before="120" w:after="120" w:line="288" w:lineRule="auto"/>
        <w:jc w:val="both"/>
        <w:rPr>
          <w:lang w:eastAsia="zh-CN"/>
        </w:rPr>
      </w:pPr>
      <w:r>
        <w:rPr>
          <w:lang w:eastAsia="zh-CN"/>
        </w:rPr>
        <w:t xml:space="preserve">If the network can </w:t>
      </w:r>
      <w:r>
        <w:rPr>
          <w:rFonts w:hint="eastAsia"/>
          <w:lang w:eastAsia="zh-CN"/>
        </w:rPr>
        <w:t>foresee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RRM status of UE, the above issue can be </w:t>
      </w:r>
      <w:r w:rsidRPr="00B63D67">
        <w:rPr>
          <w:lang w:eastAsia="zh-CN"/>
        </w:rPr>
        <w:t>mitigate</w:t>
      </w:r>
      <w:r>
        <w:rPr>
          <w:rFonts w:hint="eastAsia"/>
          <w:lang w:eastAsia="zh-CN"/>
        </w:rPr>
        <w:t>d</w:t>
      </w:r>
      <w:r>
        <w:rPr>
          <w:lang w:eastAsia="zh-CN"/>
        </w:rPr>
        <w:t>. Therefore, UE may report the predicted cell-</w:t>
      </w:r>
      <w:r>
        <w:rPr>
          <w:rFonts w:hint="eastAsia"/>
          <w:lang w:eastAsia="zh-CN"/>
        </w:rPr>
        <w:t>/</w:t>
      </w:r>
      <w:r>
        <w:rPr>
          <w:lang w:eastAsia="zh-CN"/>
        </w:rPr>
        <w:t>beam- level qualities to the network for the handover decision and/or target cell selection. The following scenarios can be considered:</w:t>
      </w:r>
    </w:p>
    <w:p w14:paraId="45F149E9" w14:textId="77777777" w:rsidR="00CD4363" w:rsidRDefault="00CD4363" w:rsidP="00CD4363">
      <w:pPr>
        <w:pStyle w:val="ListParagraph"/>
        <w:numPr>
          <w:ilvl w:val="0"/>
          <w:numId w:val="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4A35FC">
        <w:rPr>
          <w:rFonts w:ascii="Times New Roman" w:hAnsi="Times New Roman" w:hint="eastAsia"/>
          <w:sz w:val="20"/>
        </w:rPr>
        <w:t>S</w:t>
      </w:r>
      <w:r w:rsidRPr="004A35FC">
        <w:rPr>
          <w:rFonts w:ascii="Times New Roman" w:hAnsi="Times New Roman"/>
          <w:sz w:val="20"/>
        </w:rPr>
        <w:t>hort</w:t>
      </w:r>
      <w:r>
        <w:rPr>
          <w:rFonts w:ascii="Times New Roman" w:hAnsi="Times New Roman"/>
          <w:sz w:val="20"/>
        </w:rPr>
        <w:t>-</w:t>
      </w:r>
      <w:r w:rsidRPr="004A35FC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>erm</w:t>
      </w:r>
      <w:r w:rsidRPr="004A35FC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prediction to avoid RLF, e.g., if the quality of the serving cell turns </w:t>
      </w:r>
      <w:r>
        <w:rPr>
          <w:rFonts w:ascii="Times New Roman" w:hAnsi="Times New Roman" w:hint="eastAsia"/>
          <w:sz w:val="20"/>
        </w:rPr>
        <w:t>unacceptable</w:t>
      </w:r>
      <w:r>
        <w:rPr>
          <w:rFonts w:ascii="Times New Roman" w:hAnsi="Times New Roman"/>
          <w:sz w:val="20"/>
        </w:rPr>
        <w:t>, HO can be triggered to avoid RLF.</w:t>
      </w:r>
    </w:p>
    <w:p w14:paraId="54AD47AF" w14:textId="77777777" w:rsidR="00CD4363" w:rsidRDefault="00CD4363" w:rsidP="00CD4363">
      <w:pPr>
        <w:pStyle w:val="ListParagraph"/>
        <w:numPr>
          <w:ilvl w:val="0"/>
          <w:numId w:val="9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/>
          <w:sz w:val="20"/>
        </w:rPr>
      </w:pPr>
      <w:r w:rsidRPr="004A35FC">
        <w:rPr>
          <w:rFonts w:ascii="Times New Roman" w:hAnsi="Times New Roman" w:hint="eastAsia"/>
          <w:sz w:val="20"/>
        </w:rPr>
        <w:t>S</w:t>
      </w:r>
      <w:r w:rsidRPr="004A35FC">
        <w:rPr>
          <w:rFonts w:ascii="Times New Roman" w:hAnsi="Times New Roman"/>
          <w:sz w:val="20"/>
        </w:rPr>
        <w:t>hort</w:t>
      </w:r>
      <w:r>
        <w:rPr>
          <w:rFonts w:ascii="Times New Roman" w:hAnsi="Times New Roman"/>
          <w:sz w:val="20"/>
        </w:rPr>
        <w:t>-</w:t>
      </w:r>
      <w:r w:rsidRPr="004A35FC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>erm</w:t>
      </w:r>
      <w:r w:rsidRPr="004A35FC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prediction to avoid HOF, e.g., if the quality of the candidate target cell turns </w:t>
      </w:r>
      <w:r>
        <w:rPr>
          <w:rFonts w:ascii="Times New Roman" w:hAnsi="Times New Roman" w:hint="eastAsia"/>
          <w:sz w:val="20"/>
        </w:rPr>
        <w:t>unacceptable</w:t>
      </w:r>
      <w:r>
        <w:rPr>
          <w:rFonts w:ascii="Times New Roman" w:hAnsi="Times New Roman"/>
          <w:sz w:val="20"/>
        </w:rPr>
        <w:t xml:space="preserve"> in a short time and UE may fail to perform RACH to the cell, HO to the candidate target cell should not be triggered to avoid HOF.</w:t>
      </w:r>
    </w:p>
    <w:p w14:paraId="16A3EED3" w14:textId="57CFB395" w:rsidR="00CD4363" w:rsidRPr="004A35FC" w:rsidRDefault="00CD4363" w:rsidP="00CD4363">
      <w:pPr>
        <w:pStyle w:val="ListParagraph"/>
        <w:numPr>
          <w:ilvl w:val="0"/>
          <w:numId w:val="9"/>
        </w:numPr>
        <w:adjustRightInd w:val="0"/>
        <w:snapToGrid w:val="0"/>
        <w:spacing w:before="120" w:after="120" w:line="288" w:lineRule="auto"/>
        <w:ind w:left="357" w:firstLineChars="0" w:hanging="357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Long-term prediction to avoid unintended events, e.g., if the quality of the target cell turns </w:t>
      </w:r>
      <w:r>
        <w:rPr>
          <w:rFonts w:ascii="Times New Roman" w:hAnsi="Times New Roman" w:hint="eastAsia"/>
          <w:sz w:val="20"/>
        </w:rPr>
        <w:t>unacceptable</w:t>
      </w:r>
      <w:r>
        <w:rPr>
          <w:rFonts w:ascii="Times New Roman" w:hAnsi="Times New Roman"/>
          <w:sz w:val="20"/>
        </w:rPr>
        <w:t xml:space="preserve"> after UE completes RACH to the cell, HO to the target cell should not be triggered to avoid short time of stay or ping-pong handover.</w:t>
      </w:r>
    </w:p>
    <w:p w14:paraId="2A0DDDDC" w14:textId="7F6C5F7B" w:rsidR="00CD4363" w:rsidRDefault="00CD4363" w:rsidP="00CD4363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 w:rsidR="00E16168">
        <w:rPr>
          <w:rFonts w:ascii="Arial" w:eastAsiaTheme="minorEastAsia" w:hAnsi="Arial" w:cs="Arial"/>
          <w:b/>
          <w:lang w:eastAsia="zh-CN"/>
        </w:rPr>
        <w:t>1</w:t>
      </w:r>
      <w:r w:rsidR="00C17C21">
        <w:rPr>
          <w:rFonts w:ascii="Arial" w:eastAsiaTheme="minorEastAsia" w:hAnsi="Arial" w:cs="Arial"/>
          <w:b/>
          <w:lang w:eastAsia="zh-CN"/>
        </w:rPr>
        <w:t>5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 xml:space="preserve">To improve mobility </w:t>
      </w:r>
      <w:r>
        <w:rPr>
          <w:rFonts w:ascii="Arial" w:eastAsiaTheme="minorEastAsia" w:hAnsi="Arial" w:cs="Arial" w:hint="eastAsia"/>
          <w:b/>
          <w:lang w:eastAsia="zh-CN"/>
        </w:rPr>
        <w:t>robustness</w:t>
      </w:r>
      <w:r>
        <w:rPr>
          <w:rFonts w:ascii="Arial" w:eastAsiaTheme="minorEastAsia" w:hAnsi="Arial" w:cs="Arial"/>
          <w:b/>
          <w:lang w:eastAsia="zh-CN"/>
        </w:rPr>
        <w:t>, UE may send the cell-level or beam-level measurement predictions to the network</w:t>
      </w:r>
      <w:r w:rsidRPr="005A59C1">
        <w:rPr>
          <w:rFonts w:ascii="Arial" w:eastAsiaTheme="minorEastAsia" w:hAnsi="Arial" w:cs="Arial"/>
          <w:b/>
          <w:lang w:eastAsia="zh-CN"/>
        </w:rPr>
        <w:t>.</w:t>
      </w:r>
      <w:r>
        <w:rPr>
          <w:rFonts w:ascii="Arial" w:eastAsiaTheme="minorEastAsia" w:hAnsi="Arial" w:cs="Arial"/>
          <w:b/>
          <w:lang w:eastAsia="zh-CN"/>
        </w:rPr>
        <w:t xml:space="preserve"> The following scenarios can be considered:</w:t>
      </w:r>
    </w:p>
    <w:p w14:paraId="71050627" w14:textId="77777777" w:rsidR="00CD4363" w:rsidRPr="009A5677" w:rsidRDefault="00CD4363" w:rsidP="00CD4363">
      <w:pPr>
        <w:pStyle w:val="ListParagraph"/>
        <w:numPr>
          <w:ilvl w:val="0"/>
          <w:numId w:val="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Short-term prediction to avoid RLF</w:t>
      </w:r>
      <w:r>
        <w:rPr>
          <w:rFonts w:ascii="Arial" w:eastAsiaTheme="minorEastAsia" w:hAnsi="Arial" w:cs="Arial"/>
          <w:b/>
          <w:kern w:val="0"/>
          <w:sz w:val="20"/>
          <w:szCs w:val="20"/>
        </w:rPr>
        <w:t>/HOF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.</w:t>
      </w:r>
    </w:p>
    <w:p w14:paraId="68CA0013" w14:textId="77777777" w:rsidR="00CD4363" w:rsidRPr="009A5677" w:rsidRDefault="00CD4363" w:rsidP="00CD4363">
      <w:pPr>
        <w:pStyle w:val="ListParagraph"/>
        <w:numPr>
          <w:ilvl w:val="0"/>
          <w:numId w:val="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Long-term prediction to avoid short time of stay</w:t>
      </w:r>
      <w:r>
        <w:rPr>
          <w:rFonts w:ascii="Arial" w:eastAsiaTheme="minorEastAsia" w:hAnsi="Arial" w:cs="Arial"/>
          <w:b/>
          <w:kern w:val="0"/>
          <w:sz w:val="20"/>
          <w:szCs w:val="20"/>
        </w:rPr>
        <w:t>/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ping-pong handover.</w:t>
      </w:r>
    </w:p>
    <w:p w14:paraId="7F119D27" w14:textId="2A71BA35" w:rsidR="00DB41AF" w:rsidRDefault="00DB41AF" w:rsidP="001C7AE4">
      <w:pPr>
        <w:rPr>
          <w:lang w:eastAsia="zh-CN"/>
        </w:rPr>
      </w:pPr>
    </w:p>
    <w:p w14:paraId="68014484" w14:textId="77777777" w:rsidR="00E16168" w:rsidRDefault="00E16168" w:rsidP="001C7AE4">
      <w:pPr>
        <w:rPr>
          <w:lang w:eastAsia="zh-CN"/>
        </w:rPr>
      </w:pPr>
    </w:p>
    <w:p w14:paraId="6D6BA86C" w14:textId="77777777" w:rsidR="00742D51" w:rsidRPr="005A59C1" w:rsidRDefault="00742D51" w:rsidP="00742D51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14:paraId="699BCC1B" w14:textId="5C25DBBC" w:rsidR="00211201" w:rsidRPr="005A59C1" w:rsidRDefault="00C6408E" w:rsidP="00666618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 w:rsidR="00EA1CBB"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14:paraId="2C2F76DA" w14:textId="3D9A4ED4" w:rsidR="0034728B" w:rsidRPr="005A59C1" w:rsidRDefault="00C17C21" w:rsidP="00FE736E">
      <w:pPr>
        <w:spacing w:beforeLines="50" w:before="120" w:afterLines="50" w:after="120"/>
        <w:rPr>
          <w:u w:val="single"/>
        </w:rPr>
      </w:pPr>
      <w:r w:rsidRPr="00C17C21">
        <w:rPr>
          <w:u w:val="single"/>
          <w:lang w:eastAsia="zh-CN"/>
        </w:rPr>
        <w:t>Sub use cases (input, output and potential combinations)</w:t>
      </w:r>
    </w:p>
    <w:p w14:paraId="426FA90C" w14:textId="77777777" w:rsidR="00C17C21" w:rsidRPr="0031445E" w:rsidRDefault="00C17C21" w:rsidP="00C17C21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>Observation</w:t>
      </w:r>
      <w:r>
        <w:rPr>
          <w:rFonts w:ascii="Arial" w:eastAsiaTheme="minorEastAsia" w:hAnsi="Arial" w:cs="Arial"/>
          <w:b/>
          <w:lang w:eastAsia="zh-CN"/>
        </w:rPr>
        <w:t xml:space="preserve"> 1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 w:hint="eastAsia"/>
          <w:b/>
          <w:lang w:eastAsia="zh-CN"/>
        </w:rPr>
        <w:t>For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handover</w:t>
      </w:r>
      <w:r>
        <w:rPr>
          <w:rFonts w:ascii="Arial" w:eastAsiaTheme="minorEastAsia" w:hAnsi="Arial" w:cs="Arial"/>
          <w:b/>
          <w:lang w:eastAsia="zh-CN"/>
        </w:rPr>
        <w:t xml:space="preserve"> scenario</w:t>
      </w:r>
      <w:r>
        <w:rPr>
          <w:rFonts w:ascii="Arial" w:eastAsiaTheme="minorEastAsia" w:hAnsi="Arial" w:cs="Arial" w:hint="eastAsia"/>
          <w:b/>
          <w:lang w:eastAsia="zh-CN"/>
        </w:rPr>
        <w:t>,</w:t>
      </w:r>
      <w:r>
        <w:rPr>
          <w:rFonts w:ascii="Arial" w:eastAsiaTheme="minorEastAsia" w:hAnsi="Arial" w:cs="Arial"/>
          <w:b/>
          <w:lang w:eastAsia="zh-CN"/>
        </w:rPr>
        <w:t xml:space="preserve"> L3 </w:t>
      </w:r>
      <w:r w:rsidRPr="005A59C1">
        <w:rPr>
          <w:rFonts w:ascii="Arial" w:eastAsiaTheme="minorEastAsia" w:hAnsi="Arial" w:cs="Arial"/>
          <w:b/>
          <w:lang w:eastAsia="zh-CN"/>
        </w:rPr>
        <w:t>beam-level measurement</w:t>
      </w:r>
      <w:r>
        <w:rPr>
          <w:rFonts w:ascii="Arial" w:eastAsiaTheme="minorEastAsia" w:hAnsi="Arial" w:cs="Arial"/>
          <w:b/>
          <w:lang w:eastAsia="zh-CN"/>
        </w:rPr>
        <w:t>s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are</w:t>
      </w:r>
      <w:r w:rsidRPr="005A59C1">
        <w:rPr>
          <w:rFonts w:ascii="Arial" w:eastAsiaTheme="minorEastAsia" w:hAnsi="Arial" w:cs="Arial"/>
          <w:b/>
          <w:lang w:eastAsia="zh-CN"/>
        </w:rPr>
        <w:t xml:space="preserve"> useful for handover, e.g., </w:t>
      </w:r>
      <w:r>
        <w:rPr>
          <w:rFonts w:ascii="Arial" w:eastAsiaTheme="minorEastAsia" w:hAnsi="Arial" w:cs="Arial"/>
          <w:b/>
          <w:lang w:eastAsia="zh-CN"/>
        </w:rPr>
        <w:t xml:space="preserve">L3 </w:t>
      </w:r>
      <w:r w:rsidRPr="005A59C1">
        <w:rPr>
          <w:rFonts w:ascii="Arial" w:eastAsiaTheme="minorEastAsia" w:hAnsi="Arial" w:cs="Arial"/>
          <w:b/>
          <w:lang w:eastAsia="zh-CN"/>
        </w:rPr>
        <w:t>beam-level measurement</w:t>
      </w:r>
      <w:r>
        <w:rPr>
          <w:rFonts w:ascii="Arial" w:eastAsiaTheme="minorEastAsia" w:hAnsi="Arial" w:cs="Arial"/>
          <w:b/>
          <w:lang w:eastAsia="zh-CN"/>
        </w:rPr>
        <w:t>s</w:t>
      </w:r>
      <w:r w:rsidRPr="005A59C1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can be utilized</w:t>
      </w:r>
      <w:r w:rsidRPr="005A59C1">
        <w:rPr>
          <w:rFonts w:ascii="Arial" w:eastAsiaTheme="minorEastAsia" w:hAnsi="Arial" w:cs="Arial"/>
          <w:b/>
          <w:lang w:eastAsia="zh-CN"/>
        </w:rPr>
        <w:t xml:space="preserve"> for </w:t>
      </w:r>
      <w:r>
        <w:rPr>
          <w:rFonts w:ascii="Arial" w:eastAsiaTheme="minorEastAsia" w:hAnsi="Arial" w:cs="Arial"/>
          <w:b/>
          <w:lang w:eastAsia="zh-CN"/>
        </w:rPr>
        <w:t xml:space="preserve">dedicated </w:t>
      </w:r>
      <w:r w:rsidRPr="005A59C1">
        <w:rPr>
          <w:rFonts w:ascii="Arial" w:eastAsiaTheme="minorEastAsia" w:hAnsi="Arial" w:cs="Arial"/>
          <w:b/>
          <w:lang w:eastAsia="zh-CN"/>
        </w:rPr>
        <w:t>RACH resource configuration.</w:t>
      </w:r>
    </w:p>
    <w:p w14:paraId="4D7869D1" w14:textId="61F78F3D" w:rsidR="00C17C21" w:rsidRDefault="00C17C21" w:rsidP="00C17C21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Pr="003F308E">
        <w:rPr>
          <w:rFonts w:ascii="Arial" w:eastAsia="MS Mincho" w:hAnsi="Arial" w:cs="Arial"/>
          <w:b/>
          <w:bCs/>
        </w:rPr>
        <w:t xml:space="preserve">For </w:t>
      </w:r>
      <w:r w:rsidR="008749E7">
        <w:rPr>
          <w:rFonts w:ascii="Arial" w:eastAsia="MS Mincho" w:hAnsi="Arial" w:cs="Arial"/>
          <w:b/>
          <w:bCs/>
        </w:rPr>
        <w:t xml:space="preserve">RRM </w:t>
      </w:r>
      <w:r w:rsidRPr="003F308E">
        <w:rPr>
          <w:rFonts w:ascii="Arial" w:eastAsia="MS Mincho" w:hAnsi="Arial" w:cs="Arial"/>
          <w:b/>
          <w:bCs/>
        </w:rPr>
        <w:t>measurement prediction</w:t>
      </w:r>
      <w:r>
        <w:rPr>
          <w:rFonts w:ascii="Arial" w:eastAsia="MS Mincho" w:hAnsi="Arial" w:cs="Arial"/>
          <w:b/>
          <w:bCs/>
        </w:rPr>
        <w:t xml:space="preserve">, besides predicted cell quality, the best K (K&gt;= 1) beams of target cell need to be considered for the </w:t>
      </w:r>
      <w:r w:rsidRPr="00032CB3">
        <w:rPr>
          <w:rFonts w:ascii="Arial" w:eastAsia="MS Mincho" w:hAnsi="Arial" w:cs="Arial"/>
          <w:b/>
          <w:bCs/>
        </w:rPr>
        <w:t>dedicated RACH resource configuration</w:t>
      </w:r>
      <w:r>
        <w:rPr>
          <w:rFonts w:ascii="Arial" w:eastAsia="MS Mincho" w:hAnsi="Arial" w:cs="Arial"/>
          <w:b/>
          <w:bCs/>
        </w:rPr>
        <w:t>.</w:t>
      </w:r>
    </w:p>
    <w:p w14:paraId="6507D68C" w14:textId="77777777" w:rsidR="008749E7" w:rsidRPr="003022F6" w:rsidRDefault="008749E7" w:rsidP="008749E7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2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Pr="003F308E">
        <w:rPr>
          <w:rFonts w:ascii="Arial" w:eastAsia="MS Mincho" w:hAnsi="Arial" w:cs="Arial"/>
          <w:b/>
          <w:bCs/>
        </w:rPr>
        <w:t xml:space="preserve">For </w:t>
      </w:r>
      <w:r>
        <w:rPr>
          <w:rFonts w:ascii="Arial" w:eastAsia="MS Mincho" w:hAnsi="Arial" w:cs="Arial"/>
          <w:b/>
          <w:bCs/>
        </w:rPr>
        <w:t>RRM</w:t>
      </w:r>
      <w:r w:rsidRPr="003F308E">
        <w:rPr>
          <w:rFonts w:ascii="Arial" w:eastAsia="MS Mincho" w:hAnsi="Arial" w:cs="Arial"/>
          <w:b/>
          <w:bCs/>
        </w:rPr>
        <w:t xml:space="preserve"> measurement prediction</w:t>
      </w:r>
      <w:r>
        <w:rPr>
          <w:rFonts w:ascii="Arial" w:eastAsia="MS Mincho" w:hAnsi="Arial" w:cs="Arial"/>
          <w:b/>
          <w:bCs/>
        </w:rPr>
        <w:t xml:space="preserve">, besides Case1-3, a new sub use case (Case 4) is considered: </w:t>
      </w:r>
      <w:r w:rsidRPr="003022F6">
        <w:rPr>
          <w:rFonts w:ascii="Arial" w:eastAsia="MS Mincho" w:hAnsi="Arial" w:cs="Arial"/>
          <w:b/>
          <w:bCs/>
        </w:rPr>
        <w:t>To directly predict cell</w:t>
      </w:r>
      <w:r>
        <w:rPr>
          <w:rFonts w:ascii="Arial" w:eastAsia="MS Mincho" w:hAnsi="Arial" w:cs="Arial"/>
          <w:b/>
          <w:bCs/>
        </w:rPr>
        <w:t>-</w:t>
      </w:r>
      <w:r w:rsidRPr="003022F6">
        <w:rPr>
          <w:rFonts w:ascii="Arial" w:eastAsia="MS Mincho" w:hAnsi="Arial" w:cs="Arial"/>
          <w:b/>
          <w:bCs/>
        </w:rPr>
        <w:t xml:space="preserve">level results and </w:t>
      </w:r>
      <w:r>
        <w:rPr>
          <w:rFonts w:ascii="Arial" w:eastAsia="MS Mincho" w:hAnsi="Arial" w:cs="Arial"/>
          <w:b/>
          <w:bCs/>
        </w:rPr>
        <w:t xml:space="preserve">beam-level results of </w:t>
      </w:r>
      <w:r w:rsidRPr="003022F6">
        <w:rPr>
          <w:rFonts w:ascii="Arial" w:eastAsia="MS Mincho" w:hAnsi="Arial" w:cs="Arial"/>
          <w:b/>
          <w:bCs/>
        </w:rPr>
        <w:t>best K beams based on beam</w:t>
      </w:r>
      <w:r>
        <w:rPr>
          <w:rFonts w:ascii="Arial" w:eastAsia="MS Mincho" w:hAnsi="Arial" w:cs="Arial"/>
          <w:b/>
          <w:bCs/>
        </w:rPr>
        <w:t>-</w:t>
      </w:r>
      <w:r w:rsidRPr="003022F6">
        <w:rPr>
          <w:rFonts w:ascii="Arial" w:eastAsia="MS Mincho" w:hAnsi="Arial" w:cs="Arial"/>
          <w:b/>
          <w:bCs/>
        </w:rPr>
        <w:t>level results</w:t>
      </w:r>
      <w:r>
        <w:rPr>
          <w:rFonts w:ascii="Arial" w:eastAsia="MS Mincho" w:hAnsi="Arial" w:cs="Arial"/>
          <w:b/>
          <w:bCs/>
        </w:rPr>
        <w:t xml:space="preserve"> and optional cell-level results</w:t>
      </w:r>
      <w:r w:rsidRPr="003022F6">
        <w:rPr>
          <w:rFonts w:ascii="Arial" w:eastAsia="MS Mincho" w:hAnsi="Arial" w:cs="Arial"/>
          <w:b/>
          <w:bCs/>
        </w:rPr>
        <w:t>.</w:t>
      </w:r>
    </w:p>
    <w:p w14:paraId="0FE6E331" w14:textId="77777777" w:rsidR="008749E7" w:rsidRDefault="008749E7" w:rsidP="008749E7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3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</w:t>
      </w:r>
      <w:r w:rsidRPr="00804828">
        <w:rPr>
          <w:rFonts w:ascii="Arial" w:eastAsia="MS Mincho" w:hAnsi="Arial" w:cs="Arial"/>
          <w:b/>
          <w:bCs/>
        </w:rPr>
        <w:t>RRM measurement prediction</w:t>
      </w:r>
      <w:r>
        <w:rPr>
          <w:rFonts w:ascii="Arial" w:eastAsia="MS Mincho" w:hAnsi="Arial" w:cs="Arial"/>
          <w:b/>
          <w:bCs/>
        </w:rPr>
        <w:t xml:space="preserve">, </w:t>
      </w:r>
      <w:r w:rsidRPr="00C059B6">
        <w:rPr>
          <w:rFonts w:ascii="Arial" w:eastAsia="MS Mincho" w:hAnsi="Arial" w:cs="Arial"/>
          <w:b/>
          <w:bCs/>
        </w:rPr>
        <w:t>beam measurement</w:t>
      </w:r>
      <w:r>
        <w:rPr>
          <w:rFonts w:ascii="Arial" w:eastAsia="MS Mincho" w:hAnsi="Arial" w:cs="Arial"/>
          <w:b/>
          <w:bCs/>
        </w:rPr>
        <w:t>s</w:t>
      </w:r>
      <w:r w:rsidRPr="00C059B6">
        <w:rPr>
          <w:rFonts w:ascii="Arial" w:eastAsia="MS Mincho" w:hAnsi="Arial" w:cs="Arial"/>
          <w:b/>
          <w:bCs/>
        </w:rPr>
        <w:t xml:space="preserve"> </w:t>
      </w:r>
      <w:r>
        <w:rPr>
          <w:rFonts w:ascii="Arial" w:eastAsia="MS Mincho" w:hAnsi="Arial" w:cs="Arial"/>
          <w:b/>
          <w:bCs/>
        </w:rPr>
        <w:t>without L1 filtering (measurements at point A</w:t>
      </w:r>
      <w:r w:rsidRPr="00C059B6">
        <w:rPr>
          <w:rFonts w:ascii="Arial" w:eastAsia="MS Mincho" w:hAnsi="Arial" w:cs="Arial"/>
          <w:b/>
          <w:bCs/>
        </w:rPr>
        <w:t xml:space="preserve"> </w:t>
      </w:r>
      <w:r>
        <w:rPr>
          <w:rFonts w:ascii="Arial" w:eastAsia="MS Mincho" w:hAnsi="Arial" w:cs="Arial"/>
          <w:b/>
          <w:bCs/>
        </w:rPr>
        <w:t>of the measurement model) are not considered as model input or output.</w:t>
      </w:r>
    </w:p>
    <w:p w14:paraId="5DC16ED3" w14:textId="77777777" w:rsidR="008749E7" w:rsidRDefault="008749E7" w:rsidP="008749E7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lastRenderedPageBreak/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4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</w:t>
      </w:r>
      <w:r w:rsidRPr="00804828">
        <w:rPr>
          <w:rFonts w:ascii="Arial" w:eastAsia="MS Mincho" w:hAnsi="Arial" w:cs="Arial"/>
          <w:b/>
          <w:bCs/>
        </w:rPr>
        <w:t>RRM measurement prediction</w:t>
      </w:r>
      <w:r>
        <w:rPr>
          <w:rFonts w:ascii="Arial" w:eastAsia="MS Mincho" w:hAnsi="Arial" w:cs="Arial"/>
          <w:b/>
          <w:bCs/>
        </w:rPr>
        <w:t>, RAN2 to take the following potential input into account for further discussion:</w:t>
      </w:r>
    </w:p>
    <w:p w14:paraId="60C58FFC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1</w:t>
      </w:r>
      <w:r w:rsidRPr="004420CB">
        <w:rPr>
          <w:rFonts w:ascii="Arial" w:eastAsia="MS Mincho" w:hAnsi="Arial" w:cs="Arial"/>
          <w:b/>
          <w:bCs/>
          <w:sz w:val="20"/>
        </w:rPr>
        <w:t>-filtered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beam measurement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16318FA4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3-filtered beam measurement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066038EF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Cell measurement without L3 filtering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3474DEB3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L3-filtered cell measurement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02904383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>
        <w:rPr>
          <w:rFonts w:ascii="Arial" w:eastAsiaTheme="minorEastAsia" w:hAnsi="Arial" w:cs="Arial"/>
          <w:b/>
          <w:bCs/>
          <w:sz w:val="20"/>
        </w:rPr>
        <w:t xml:space="preserve">UE status information: </w:t>
      </w:r>
      <w:r w:rsidRPr="004420CB">
        <w:rPr>
          <w:rFonts w:ascii="Arial" w:eastAsiaTheme="minorEastAsia" w:hAnsi="Arial" w:cs="Arial" w:hint="eastAsia"/>
          <w:b/>
          <w:bCs/>
          <w:sz w:val="20"/>
        </w:rPr>
        <w:t>U</w:t>
      </w:r>
      <w:r w:rsidRPr="004420CB">
        <w:rPr>
          <w:rFonts w:ascii="Arial" w:eastAsiaTheme="minorEastAsia" w:hAnsi="Arial" w:cs="Arial"/>
          <w:b/>
          <w:bCs/>
          <w:sz w:val="20"/>
        </w:rPr>
        <w:t>E trajectory/position/speed/direction</w:t>
      </w:r>
    </w:p>
    <w:p w14:paraId="737A9AD4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>
        <w:rPr>
          <w:rFonts w:ascii="Arial" w:eastAsiaTheme="minorEastAsia" w:hAnsi="Arial" w:cs="Arial"/>
          <w:b/>
          <w:bCs/>
          <w:sz w:val="20"/>
        </w:rPr>
        <w:t xml:space="preserve">Others: </w:t>
      </w:r>
      <w:r w:rsidRPr="004420CB">
        <w:rPr>
          <w:rFonts w:ascii="Arial" w:eastAsiaTheme="minorEastAsia" w:hAnsi="Arial" w:cs="Arial"/>
          <w:b/>
          <w:bCs/>
          <w:sz w:val="20"/>
        </w:rPr>
        <w:t>S</w:t>
      </w:r>
      <w:r w:rsidRPr="004420CB">
        <w:rPr>
          <w:rFonts w:ascii="Arial" w:eastAsiaTheme="minorEastAsia" w:hAnsi="Arial" w:cs="Arial" w:hint="eastAsia"/>
          <w:b/>
          <w:bCs/>
          <w:sz w:val="20"/>
        </w:rPr>
        <w:t>cenario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information</w:t>
      </w:r>
      <w:r w:rsidRPr="004420CB">
        <w:rPr>
          <w:rFonts w:ascii="Arial" w:eastAsiaTheme="minorEastAsia" w:hAnsi="Arial" w:cs="Arial" w:hint="eastAsia"/>
          <w:b/>
          <w:bCs/>
          <w:sz w:val="20"/>
        </w:rPr>
        <w:t>,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beam patterns.</w:t>
      </w:r>
    </w:p>
    <w:p w14:paraId="4BEAD76F" w14:textId="77777777" w:rsidR="00C17C21" w:rsidRDefault="00C17C21" w:rsidP="00C17C21">
      <w:pPr>
        <w:spacing w:before="120" w:after="120"/>
        <w:jc w:val="both"/>
        <w:rPr>
          <w:rFonts w:ascii="Arial" w:eastAsia="MS Mincho" w:hAnsi="Arial" w:cs="Arial"/>
          <w:b/>
          <w:bCs/>
        </w:rPr>
      </w:pPr>
    </w:p>
    <w:p w14:paraId="057DD27F" w14:textId="349A2773" w:rsidR="00C17C21" w:rsidRDefault="00C17C21" w:rsidP="00C17C21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5</w:t>
      </w:r>
      <w:r w:rsidRPr="0062194B">
        <w:rPr>
          <w:rFonts w:ascii="Arial" w:eastAsia="MS Mincho" w:hAnsi="Arial" w:cs="Arial"/>
          <w:b/>
          <w:bCs/>
        </w:rPr>
        <w:t xml:space="preserve">: </w:t>
      </w:r>
      <w:r w:rsidR="008749E7">
        <w:rPr>
          <w:rFonts w:ascii="Arial" w:eastAsia="MS Mincho" w:hAnsi="Arial" w:cs="Arial"/>
          <w:b/>
          <w:bCs/>
        </w:rPr>
        <w:t xml:space="preserve">For </w:t>
      </w:r>
      <w:r w:rsidR="008749E7" w:rsidRPr="00804828">
        <w:rPr>
          <w:rFonts w:ascii="Arial" w:eastAsia="MS Mincho" w:hAnsi="Arial" w:cs="Arial"/>
          <w:b/>
          <w:bCs/>
        </w:rPr>
        <w:t>RRM measurement prediction</w:t>
      </w:r>
      <w:r w:rsidR="008749E7">
        <w:rPr>
          <w:rFonts w:ascii="Arial" w:eastAsia="MS Mincho" w:hAnsi="Arial" w:cs="Arial"/>
          <w:b/>
          <w:bCs/>
        </w:rPr>
        <w:t xml:space="preserve">, </w:t>
      </w:r>
      <w:r>
        <w:rPr>
          <w:rFonts w:ascii="Arial" w:eastAsia="MS Mincho" w:hAnsi="Arial" w:cs="Arial"/>
          <w:b/>
          <w:bCs/>
        </w:rPr>
        <w:t>RAN2 to</w:t>
      </w:r>
      <w:r w:rsidRPr="00CE3460">
        <w:rPr>
          <w:rFonts w:ascii="Arial" w:eastAsia="MS Mincho" w:hAnsi="Arial" w:cs="Arial"/>
          <w:b/>
          <w:bCs/>
        </w:rPr>
        <w:t xml:space="preserve"> </w:t>
      </w:r>
      <w:r>
        <w:rPr>
          <w:rFonts w:ascii="Arial" w:eastAsia="MS Mincho" w:hAnsi="Arial" w:cs="Arial"/>
          <w:b/>
          <w:bCs/>
        </w:rPr>
        <w:t>take the following potential output into account for further discussion:</w:t>
      </w:r>
    </w:p>
    <w:p w14:paraId="47011413" w14:textId="77777777" w:rsidR="00C17C21" w:rsidRPr="004420CB" w:rsidRDefault="00C17C21" w:rsidP="00C17C21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1</w:t>
      </w:r>
      <w:r w:rsidRPr="004420CB">
        <w:rPr>
          <w:rFonts w:ascii="Arial" w:eastAsia="MS Mincho" w:hAnsi="Arial" w:cs="Arial"/>
          <w:b/>
          <w:bCs/>
          <w:sz w:val="20"/>
        </w:rPr>
        <w:t>-filtered</w:t>
      </w:r>
      <w:r w:rsidRPr="004420CB">
        <w:rPr>
          <w:rFonts w:ascii="Arial" w:eastAsiaTheme="minorEastAsia" w:hAnsi="Arial" w:cs="Arial"/>
          <w:b/>
          <w:bCs/>
          <w:sz w:val="20"/>
        </w:rPr>
        <w:t xml:space="preserve"> beam-level prediction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0F6BF0C0" w14:textId="77777777" w:rsidR="00C17C21" w:rsidRPr="004420CB" w:rsidRDefault="00C17C21" w:rsidP="00C17C21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 w:hint="eastAsia"/>
          <w:b/>
          <w:bCs/>
          <w:sz w:val="20"/>
        </w:rPr>
        <w:t>L</w:t>
      </w:r>
      <w:r w:rsidRPr="004420CB">
        <w:rPr>
          <w:rFonts w:ascii="Arial" w:eastAsiaTheme="minorEastAsia" w:hAnsi="Arial" w:cs="Arial"/>
          <w:b/>
          <w:bCs/>
          <w:sz w:val="20"/>
        </w:rPr>
        <w:t>3-filtered beam-level prediction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3AFFB30B" w14:textId="77777777" w:rsidR="00C17C21" w:rsidRPr="004420CB" w:rsidRDefault="00C17C21" w:rsidP="00C17C21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Cell-level prediction without L3 filtering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7E8476CC" w14:textId="77777777" w:rsidR="00C17C21" w:rsidRPr="004420CB" w:rsidRDefault="00C17C21" w:rsidP="00C17C21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L3-filtered cell-level prediction of serving cell and/or intra-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/inter-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freq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 neighbor cell(s)</w:t>
      </w:r>
    </w:p>
    <w:p w14:paraId="089F9BE9" w14:textId="77777777" w:rsidR="00C17C21" w:rsidRDefault="00C17C21" w:rsidP="00C17C21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</w:p>
    <w:p w14:paraId="511F534C" w14:textId="244866E1" w:rsidR="00C17C21" w:rsidRPr="0031445E" w:rsidRDefault="00C17C21" w:rsidP="00C17C21">
      <w:pPr>
        <w:spacing w:before="120"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>Observation</w:t>
      </w:r>
      <w:r>
        <w:rPr>
          <w:rFonts w:ascii="Arial" w:eastAsiaTheme="minorEastAsia" w:hAnsi="Arial" w:cs="Arial"/>
          <w:b/>
          <w:lang w:eastAsia="zh-CN"/>
        </w:rPr>
        <w:t xml:space="preserve"> 2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T</w:t>
      </w:r>
      <w:r w:rsidRPr="003254E3">
        <w:rPr>
          <w:rFonts w:ascii="Arial" w:eastAsiaTheme="minorEastAsia" w:hAnsi="Arial" w:cs="Arial"/>
          <w:b/>
          <w:lang w:eastAsia="zh-CN"/>
        </w:rPr>
        <w:t xml:space="preserve">he </w:t>
      </w:r>
      <w:r w:rsidRPr="00BB637C">
        <w:rPr>
          <w:rFonts w:ascii="Arial" w:eastAsiaTheme="minorEastAsia" w:hAnsi="Arial" w:cs="Arial"/>
          <w:b/>
          <w:lang w:eastAsia="zh-CN"/>
        </w:rPr>
        <w:t xml:space="preserve">Layer 3 </w:t>
      </w:r>
      <w:r w:rsidRPr="003254E3">
        <w:rPr>
          <w:rFonts w:ascii="Arial" w:eastAsiaTheme="minorEastAsia" w:hAnsi="Arial" w:cs="Arial"/>
          <w:b/>
          <w:lang w:eastAsia="zh-CN"/>
        </w:rPr>
        <w:t xml:space="preserve">filtering configuration, i.e., </w:t>
      </w:r>
      <w:proofErr w:type="spellStart"/>
      <w:r w:rsidRPr="00BB637C">
        <w:rPr>
          <w:rFonts w:ascii="Arial" w:eastAsiaTheme="minorEastAsia" w:hAnsi="Arial" w:cs="Arial"/>
          <w:b/>
          <w:i/>
          <w:lang w:eastAsia="zh-CN"/>
        </w:rPr>
        <w:t>filterCoefficient</w:t>
      </w:r>
      <w:proofErr w:type="spellEnd"/>
      <w:r w:rsidRPr="003254E3">
        <w:rPr>
          <w:rFonts w:ascii="Arial" w:eastAsiaTheme="minorEastAsia" w:hAnsi="Arial" w:cs="Arial"/>
          <w:b/>
          <w:lang w:eastAsia="zh-CN"/>
        </w:rPr>
        <w:t xml:space="preserve">, will </w:t>
      </w:r>
      <w:proofErr w:type="spellStart"/>
      <w:r w:rsidRPr="003254E3">
        <w:rPr>
          <w:rFonts w:ascii="Arial" w:eastAsiaTheme="minorEastAsia" w:hAnsi="Arial" w:cs="Arial"/>
          <w:b/>
          <w:lang w:eastAsia="zh-CN"/>
        </w:rPr>
        <w:t>greately</w:t>
      </w:r>
      <w:proofErr w:type="spellEnd"/>
      <w:r w:rsidRPr="003254E3">
        <w:rPr>
          <w:rFonts w:ascii="Arial" w:eastAsiaTheme="minorEastAsia" w:hAnsi="Arial" w:cs="Arial"/>
          <w:b/>
          <w:lang w:eastAsia="zh-CN"/>
        </w:rPr>
        <w:t xml:space="preserve"> impact the filtered measurement value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6076939A" w14:textId="77777777" w:rsidR="008749E7" w:rsidRDefault="008749E7" w:rsidP="008749E7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6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</w:t>
      </w:r>
      <w:r w:rsidRPr="00804828">
        <w:rPr>
          <w:rFonts w:ascii="Arial" w:eastAsia="MS Mincho" w:hAnsi="Arial" w:cs="Arial"/>
          <w:b/>
          <w:bCs/>
        </w:rPr>
        <w:t>RRM measurement prediction</w:t>
      </w:r>
      <w:r>
        <w:rPr>
          <w:rFonts w:ascii="Arial" w:eastAsia="MS Mincho" w:hAnsi="Arial" w:cs="Arial"/>
          <w:b/>
          <w:bCs/>
        </w:rPr>
        <w:t>, input and output should be with the same level of filtering, i.e., L1-filtering or L3-filtering:</w:t>
      </w:r>
    </w:p>
    <w:p w14:paraId="40097168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="MS Mincho" w:hAnsi="Arial" w:cs="Arial"/>
          <w:b/>
          <w:bCs/>
          <w:sz w:val="20"/>
        </w:rPr>
        <w:t xml:space="preserve">If the input are </w:t>
      </w:r>
      <w:r>
        <w:rPr>
          <w:rFonts w:ascii="Arial" w:eastAsia="MS Mincho" w:hAnsi="Arial" w:cs="Arial"/>
          <w:b/>
          <w:bCs/>
          <w:sz w:val="20"/>
        </w:rPr>
        <w:t xml:space="preserve">not </w:t>
      </w:r>
      <w:r w:rsidRPr="004420CB">
        <w:rPr>
          <w:rFonts w:ascii="Arial" w:eastAsia="MS Mincho" w:hAnsi="Arial" w:cs="Arial"/>
          <w:b/>
          <w:bCs/>
          <w:sz w:val="20"/>
        </w:rPr>
        <w:t>L</w:t>
      </w:r>
      <w:r>
        <w:rPr>
          <w:rFonts w:ascii="Arial" w:eastAsia="MS Mincho" w:hAnsi="Arial" w:cs="Arial"/>
          <w:b/>
          <w:bCs/>
          <w:sz w:val="20"/>
        </w:rPr>
        <w:t>3</w:t>
      </w:r>
      <w:r w:rsidRPr="004420CB">
        <w:rPr>
          <w:rFonts w:ascii="Arial" w:eastAsia="MS Mincho" w:hAnsi="Arial" w:cs="Arial"/>
          <w:b/>
          <w:bCs/>
          <w:sz w:val="20"/>
        </w:rPr>
        <w:t xml:space="preserve">-filtered measurements (i.e., L1-filtered beam measurements or Cell measurements without L3 filtering), the output </w:t>
      </w:r>
      <w:r>
        <w:rPr>
          <w:rFonts w:ascii="Arial" w:eastAsia="MS Mincho" w:hAnsi="Arial" w:cs="Arial"/>
          <w:b/>
          <w:bCs/>
          <w:sz w:val="20"/>
        </w:rPr>
        <w:t>should be not</w:t>
      </w:r>
      <w:r w:rsidRPr="004420CB">
        <w:rPr>
          <w:rFonts w:ascii="Arial" w:eastAsia="MS Mincho" w:hAnsi="Arial" w:cs="Arial"/>
          <w:b/>
          <w:bCs/>
          <w:sz w:val="20"/>
        </w:rPr>
        <w:t xml:space="preserve"> L3-filtered;</w:t>
      </w:r>
    </w:p>
    <w:p w14:paraId="4550834A" w14:textId="77777777" w:rsidR="008749E7" w:rsidRPr="004420CB" w:rsidRDefault="008749E7" w:rsidP="008749E7">
      <w:pPr>
        <w:pStyle w:val="ListParagraph"/>
        <w:numPr>
          <w:ilvl w:val="0"/>
          <w:numId w:val="12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="MS Mincho" w:hAnsi="Arial" w:cs="Arial"/>
          <w:b/>
          <w:bCs/>
          <w:sz w:val="20"/>
        </w:rPr>
        <w:t>If the input are L3-filtered measurements (i.e., L3-filtered beam measurements or L3-filtered cell measurements), the output</w:t>
      </w:r>
      <w:r>
        <w:rPr>
          <w:rFonts w:ascii="Arial" w:eastAsia="MS Mincho" w:hAnsi="Arial" w:cs="Arial"/>
          <w:b/>
          <w:bCs/>
          <w:sz w:val="20"/>
        </w:rPr>
        <w:t xml:space="preserve"> should be</w:t>
      </w:r>
      <w:r w:rsidRPr="004420CB">
        <w:rPr>
          <w:rFonts w:ascii="Arial" w:eastAsia="MS Mincho" w:hAnsi="Arial" w:cs="Arial"/>
          <w:b/>
          <w:bCs/>
          <w:sz w:val="20"/>
        </w:rPr>
        <w:t xml:space="preserve"> L3-filtered</w:t>
      </w:r>
      <w:r w:rsidRPr="004420CB">
        <w:rPr>
          <w:rFonts w:ascii="Arial" w:eastAsiaTheme="minorEastAsia" w:hAnsi="Arial" w:cs="Arial"/>
          <w:b/>
          <w:bCs/>
          <w:sz w:val="20"/>
        </w:rPr>
        <w:t>.</w:t>
      </w:r>
    </w:p>
    <w:p w14:paraId="1238DEB6" w14:textId="2AC4B8C5" w:rsidR="00C17C21" w:rsidRDefault="00C17C21" w:rsidP="00B91E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305E1495" w14:textId="77777777" w:rsidR="00C17C21" w:rsidRDefault="00C17C21" w:rsidP="00C17C21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7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Case 1, the input and output are </w:t>
      </w:r>
      <w:r w:rsidRPr="0082780C">
        <w:rPr>
          <w:rFonts w:ascii="Arial" w:eastAsia="MS Mincho" w:hAnsi="Arial" w:cs="Arial"/>
          <w:b/>
          <w:bCs/>
        </w:rPr>
        <w:t>L1-filtered</w:t>
      </w:r>
      <w:r>
        <w:rPr>
          <w:rFonts w:ascii="Arial" w:eastAsia="MS Mincho" w:hAnsi="Arial" w:cs="Arial"/>
          <w:b/>
          <w:bCs/>
        </w:rPr>
        <w:t xml:space="preserve"> beam-level qualities.</w:t>
      </w:r>
    </w:p>
    <w:p w14:paraId="5E335707" w14:textId="77777777" w:rsidR="008749E7" w:rsidRDefault="008749E7" w:rsidP="008749E7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8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For Case 2, consider the following two sub-cases:</w:t>
      </w:r>
    </w:p>
    <w:p w14:paraId="729EA2A6" w14:textId="77777777" w:rsidR="008749E7" w:rsidRPr="004420CB" w:rsidRDefault="008749E7" w:rsidP="008749E7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</w:rPr>
      </w:pPr>
      <w:r w:rsidRPr="004420CB">
        <w:rPr>
          <w:rFonts w:ascii="Arial" w:eastAsia="MS Mincho" w:hAnsi="Arial" w:cs="Arial" w:hint="eastAsia"/>
          <w:b/>
          <w:bCs/>
          <w:sz w:val="20"/>
        </w:rPr>
        <w:t>C</w:t>
      </w:r>
      <w:r w:rsidRPr="004420CB">
        <w:rPr>
          <w:rFonts w:ascii="Arial" w:eastAsia="MS Mincho" w:hAnsi="Arial" w:cs="Arial"/>
          <w:b/>
          <w:bCs/>
          <w:sz w:val="20"/>
        </w:rPr>
        <w:t>ase 2-1: input and output are cell</w:t>
      </w:r>
      <w:r>
        <w:rPr>
          <w:rFonts w:ascii="Arial" w:eastAsia="MS Mincho" w:hAnsi="Arial" w:cs="Arial"/>
          <w:b/>
          <w:bCs/>
          <w:sz w:val="20"/>
        </w:rPr>
        <w:t>-</w:t>
      </w:r>
      <w:r w:rsidRPr="004420CB">
        <w:rPr>
          <w:rFonts w:ascii="Arial" w:eastAsia="MS Mincho" w:hAnsi="Arial" w:cs="Arial"/>
          <w:b/>
          <w:bCs/>
          <w:sz w:val="20"/>
        </w:rPr>
        <w:t>level qualities without L3 filtering;</w:t>
      </w:r>
    </w:p>
    <w:p w14:paraId="4AD2A4DA" w14:textId="77777777" w:rsidR="008749E7" w:rsidRPr="004420CB" w:rsidRDefault="008749E7" w:rsidP="008749E7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</w:rPr>
      </w:pPr>
      <w:r w:rsidRPr="004420CB">
        <w:rPr>
          <w:rFonts w:ascii="Arial" w:eastAsia="MS Mincho" w:hAnsi="Arial" w:cs="Arial" w:hint="eastAsia"/>
          <w:b/>
          <w:bCs/>
          <w:sz w:val="20"/>
        </w:rPr>
        <w:t>C</w:t>
      </w:r>
      <w:r w:rsidRPr="004420CB">
        <w:rPr>
          <w:rFonts w:ascii="Arial" w:eastAsia="MS Mincho" w:hAnsi="Arial" w:cs="Arial"/>
          <w:b/>
          <w:bCs/>
          <w:sz w:val="20"/>
        </w:rPr>
        <w:t>ase 2-2: input and output are L3-filtered cell</w:t>
      </w:r>
      <w:r>
        <w:rPr>
          <w:rFonts w:ascii="Arial" w:eastAsia="MS Mincho" w:hAnsi="Arial" w:cs="Arial"/>
          <w:b/>
          <w:bCs/>
          <w:sz w:val="20"/>
        </w:rPr>
        <w:t>-</w:t>
      </w:r>
      <w:r w:rsidRPr="004420CB">
        <w:rPr>
          <w:rFonts w:ascii="Arial" w:eastAsia="MS Mincho" w:hAnsi="Arial" w:cs="Arial"/>
          <w:b/>
          <w:bCs/>
          <w:sz w:val="20"/>
        </w:rPr>
        <w:t>level qualities.</w:t>
      </w:r>
    </w:p>
    <w:p w14:paraId="617401BE" w14:textId="77777777" w:rsidR="004922EC" w:rsidRDefault="004922EC" w:rsidP="00C17C21">
      <w:pPr>
        <w:spacing w:before="120" w:after="120"/>
        <w:jc w:val="both"/>
        <w:rPr>
          <w:rFonts w:ascii="Arial" w:eastAsia="MS Mincho" w:hAnsi="Arial" w:cs="Arial"/>
          <w:b/>
          <w:bCs/>
        </w:rPr>
      </w:pPr>
    </w:p>
    <w:p w14:paraId="2C08B101" w14:textId="6AE57925" w:rsidR="00C17C21" w:rsidRDefault="00C17C21" w:rsidP="00C17C21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9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For Case 3, the input are </w:t>
      </w:r>
      <w:r w:rsidRPr="005D0FB4">
        <w:rPr>
          <w:rFonts w:ascii="Arial" w:eastAsia="MS Mincho" w:hAnsi="Arial" w:cs="Arial"/>
          <w:b/>
          <w:bCs/>
        </w:rPr>
        <w:t>L1-filtered beam measurements</w:t>
      </w:r>
      <w:r>
        <w:rPr>
          <w:rFonts w:ascii="Arial" w:eastAsia="MS Mincho" w:hAnsi="Arial" w:cs="Arial"/>
          <w:b/>
          <w:bCs/>
        </w:rPr>
        <w:t xml:space="preserve">, and the output are </w:t>
      </w:r>
      <w:r w:rsidRPr="005D0FB4">
        <w:rPr>
          <w:rFonts w:ascii="Arial" w:eastAsia="MS Mincho" w:hAnsi="Arial" w:cs="Arial"/>
          <w:b/>
          <w:bCs/>
        </w:rPr>
        <w:t>cell</w:t>
      </w:r>
      <w:r w:rsidR="008749E7">
        <w:rPr>
          <w:rFonts w:ascii="Arial" w:eastAsia="MS Mincho" w:hAnsi="Arial" w:cs="Arial"/>
          <w:b/>
          <w:bCs/>
        </w:rPr>
        <w:t>-</w:t>
      </w:r>
      <w:r w:rsidRPr="005D0FB4">
        <w:rPr>
          <w:rFonts w:ascii="Arial" w:eastAsia="MS Mincho" w:hAnsi="Arial" w:cs="Arial"/>
          <w:b/>
          <w:bCs/>
        </w:rPr>
        <w:t>level qualities without L3 filtering</w:t>
      </w:r>
      <w:r>
        <w:rPr>
          <w:rFonts w:ascii="Arial" w:eastAsia="MS Mincho" w:hAnsi="Arial" w:cs="Arial"/>
          <w:b/>
          <w:bCs/>
        </w:rPr>
        <w:t>.</w:t>
      </w:r>
    </w:p>
    <w:p w14:paraId="1754CD95" w14:textId="628CB952" w:rsidR="00C17C21" w:rsidRDefault="00C17C21" w:rsidP="00C17C21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10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For Case 4, consider the following two</w:t>
      </w:r>
      <w:r w:rsidR="008749E7" w:rsidRPr="00D40909">
        <w:rPr>
          <w:rFonts w:ascii="Arial" w:eastAsia="MS Mincho" w:hAnsi="Arial" w:cs="Arial"/>
          <w:b/>
          <w:bCs/>
        </w:rPr>
        <w:t xml:space="preserve"> </w:t>
      </w:r>
      <w:r w:rsidR="008749E7">
        <w:rPr>
          <w:rFonts w:ascii="Arial" w:eastAsia="MS Mincho" w:hAnsi="Arial" w:cs="Arial"/>
          <w:b/>
          <w:bCs/>
        </w:rPr>
        <w:t>sub-cases</w:t>
      </w:r>
      <w:r>
        <w:rPr>
          <w:rFonts w:ascii="Arial" w:eastAsia="MS Mincho" w:hAnsi="Arial" w:cs="Arial"/>
          <w:b/>
          <w:bCs/>
        </w:rPr>
        <w:t>:</w:t>
      </w:r>
    </w:p>
    <w:p w14:paraId="2B5F9E6D" w14:textId="77777777" w:rsidR="00C17C21" w:rsidRPr="004420CB" w:rsidRDefault="00C17C21" w:rsidP="00C17C21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  <w:szCs w:val="20"/>
        </w:rPr>
      </w:pPr>
      <w:r w:rsidRPr="004420CB">
        <w:rPr>
          <w:rFonts w:ascii="Arial" w:eastAsia="MS Mincho" w:hAnsi="Arial" w:cs="Arial"/>
          <w:b/>
          <w:bCs/>
          <w:sz w:val="20"/>
          <w:szCs w:val="20"/>
        </w:rPr>
        <w:t>Case 4-1: input are L1-filtered beam measurements, output include cell level qualities without L3 filtering and L1-filtered beam qualities;</w:t>
      </w:r>
    </w:p>
    <w:p w14:paraId="0E4D9883" w14:textId="77777777" w:rsidR="00C17C21" w:rsidRPr="004420CB" w:rsidRDefault="00C17C21" w:rsidP="00C17C21">
      <w:pPr>
        <w:pStyle w:val="ListParagraph"/>
        <w:numPr>
          <w:ilvl w:val="0"/>
          <w:numId w:val="15"/>
        </w:numPr>
        <w:spacing w:beforeLines="50" w:before="120" w:after="120" w:line="260" w:lineRule="exact"/>
        <w:ind w:firstLineChars="0"/>
        <w:rPr>
          <w:rFonts w:ascii="Arial" w:eastAsia="MS Mincho" w:hAnsi="Arial" w:cs="Arial"/>
          <w:b/>
          <w:bCs/>
          <w:sz w:val="20"/>
          <w:szCs w:val="20"/>
        </w:rPr>
      </w:pPr>
      <w:r w:rsidRPr="004420CB">
        <w:rPr>
          <w:rFonts w:ascii="Arial" w:eastAsia="MS Mincho" w:hAnsi="Arial" w:cs="Arial"/>
          <w:b/>
          <w:bCs/>
          <w:sz w:val="20"/>
          <w:szCs w:val="20"/>
        </w:rPr>
        <w:t>Case 4-2: input include L3-filtered beam measurements and L3-filtered cell measurements, output include L3-filtered cell level qualities and L3-filtered beam qualities.</w:t>
      </w:r>
    </w:p>
    <w:p w14:paraId="3273962B" w14:textId="3A73C571" w:rsidR="00C17C21" w:rsidRDefault="00C17C21" w:rsidP="00B91EC7">
      <w:pPr>
        <w:spacing w:beforeLines="50" w:before="120"/>
        <w:jc w:val="both"/>
        <w:rPr>
          <w:rFonts w:ascii="Arial" w:eastAsiaTheme="minorEastAsia" w:hAnsi="Arial" w:cs="Arial"/>
          <w:b/>
          <w:lang w:eastAsia="zh-CN"/>
        </w:rPr>
      </w:pPr>
    </w:p>
    <w:p w14:paraId="7E0F838A" w14:textId="541A2139" w:rsidR="00EA1CBB" w:rsidRPr="005A59C1" w:rsidRDefault="004922EC" w:rsidP="00EA1CBB">
      <w:pPr>
        <w:spacing w:beforeLines="50" w:before="120" w:afterLines="50" w:after="120"/>
        <w:rPr>
          <w:u w:val="single"/>
        </w:rPr>
      </w:pPr>
      <w:r>
        <w:rPr>
          <w:u w:val="single"/>
          <w:lang w:eastAsia="zh-CN"/>
        </w:rPr>
        <w:t>Others</w:t>
      </w:r>
    </w:p>
    <w:p w14:paraId="54BFCB03" w14:textId="77777777" w:rsidR="004922EC" w:rsidRDefault="004922EC" w:rsidP="004922EC">
      <w:pPr>
        <w:spacing w:before="120" w:after="120"/>
        <w:jc w:val="both"/>
        <w:rPr>
          <w:rFonts w:ascii="Arial" w:eastAsia="MS Mincho" w:hAnsi="Arial" w:cs="Arial"/>
          <w:b/>
          <w:bCs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11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 xml:space="preserve">RAN2 to consider that the output of RRM measurement prediction can include the </w:t>
      </w:r>
      <w:r w:rsidRPr="00C05377">
        <w:rPr>
          <w:rFonts w:ascii="Arial" w:eastAsia="MS Mincho" w:hAnsi="Arial" w:cs="Arial"/>
          <w:b/>
          <w:bCs/>
        </w:rPr>
        <w:t>signal change trend</w:t>
      </w:r>
      <w:r>
        <w:rPr>
          <w:rFonts w:ascii="Arial" w:eastAsia="MS Mincho" w:hAnsi="Arial" w:cs="Arial"/>
          <w:b/>
          <w:bCs/>
        </w:rPr>
        <w:t xml:space="preserve"> of cells or beams.</w:t>
      </w:r>
    </w:p>
    <w:p w14:paraId="0747B6A8" w14:textId="77777777" w:rsidR="008749E7" w:rsidRDefault="008749E7" w:rsidP="008749E7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lastRenderedPageBreak/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12</w:t>
      </w:r>
      <w:r w:rsidRPr="0062194B">
        <w:rPr>
          <w:rFonts w:ascii="Arial" w:eastAsia="MS Mincho" w:hAnsi="Arial" w:cs="Arial"/>
          <w:b/>
          <w:bCs/>
        </w:rPr>
        <w:t xml:space="preserve">: </w:t>
      </w:r>
      <w:r>
        <w:rPr>
          <w:rFonts w:ascii="Arial" w:eastAsia="MS Mincho" w:hAnsi="Arial" w:cs="Arial"/>
          <w:b/>
          <w:bCs/>
        </w:rPr>
        <w:t>RAN</w:t>
      </w:r>
      <w:r>
        <w:rPr>
          <w:rFonts w:ascii="Arial" w:eastAsiaTheme="minorEastAsia" w:hAnsi="Arial" w:cs="Arial" w:hint="eastAsia"/>
          <w:b/>
          <w:bCs/>
          <w:lang w:eastAsia="zh-CN"/>
        </w:rPr>
        <w:t>2</w:t>
      </w:r>
      <w:r>
        <w:rPr>
          <w:rFonts w:ascii="Arial" w:eastAsiaTheme="minorEastAsia" w:hAnsi="Arial" w:cs="Arial"/>
          <w:b/>
          <w:bCs/>
          <w:lang w:eastAsia="zh-CN"/>
        </w:rPr>
        <w:t xml:space="preserve"> to clarify the understanding of the concept of </w:t>
      </w:r>
      <w:r w:rsidRPr="00CC65AC">
        <w:rPr>
          <w:rFonts w:ascii="Arial" w:eastAsiaTheme="minorEastAsia" w:hAnsi="Arial" w:cs="Arial"/>
          <w:b/>
          <w:bCs/>
          <w:lang w:eastAsia="zh-CN"/>
        </w:rPr>
        <w:t xml:space="preserve">intra-frequency </w:t>
      </w:r>
      <w:r>
        <w:rPr>
          <w:rFonts w:ascii="Arial" w:eastAsiaTheme="minorEastAsia" w:hAnsi="Arial" w:cs="Arial"/>
          <w:b/>
          <w:bCs/>
          <w:lang w:eastAsia="zh-CN"/>
        </w:rPr>
        <w:t>prediction:</w:t>
      </w:r>
    </w:p>
    <w:p w14:paraId="6536ECE6" w14:textId="77777777" w:rsidR="008749E7" w:rsidRPr="004420CB" w:rsidRDefault="008749E7" w:rsidP="008749E7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 xml:space="preserve">Understanding 1: the frequency of predicted cell(s) is </w:t>
      </w:r>
      <w:r>
        <w:rPr>
          <w:rFonts w:ascii="Arial" w:eastAsiaTheme="minorEastAsia" w:hAnsi="Arial" w:cs="Arial"/>
          <w:b/>
          <w:bCs/>
          <w:sz w:val="20"/>
        </w:rPr>
        <w:t xml:space="preserve">the </w:t>
      </w:r>
      <w:r w:rsidRPr="004420CB">
        <w:rPr>
          <w:rFonts w:ascii="Arial" w:eastAsiaTheme="minorEastAsia" w:hAnsi="Arial" w:cs="Arial"/>
          <w:b/>
          <w:bCs/>
          <w:sz w:val="20"/>
        </w:rPr>
        <w:t>same with serving frequency;</w:t>
      </w:r>
    </w:p>
    <w:p w14:paraId="072B114B" w14:textId="77777777" w:rsidR="008749E7" w:rsidRPr="004420CB" w:rsidRDefault="008749E7" w:rsidP="008749E7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 xml:space="preserve">Understanding 2: the frequency of predicted cell(s) is </w:t>
      </w:r>
      <w:r>
        <w:rPr>
          <w:rFonts w:ascii="Arial" w:eastAsiaTheme="minorEastAsia" w:hAnsi="Arial" w:cs="Arial"/>
          <w:b/>
          <w:bCs/>
          <w:sz w:val="20"/>
        </w:rPr>
        <w:t xml:space="preserve">the </w:t>
      </w:r>
      <w:r w:rsidRPr="004420CB">
        <w:rPr>
          <w:rFonts w:ascii="Arial" w:eastAsiaTheme="minorEastAsia" w:hAnsi="Arial" w:cs="Arial"/>
          <w:b/>
          <w:bCs/>
          <w:sz w:val="20"/>
        </w:rPr>
        <w:t>same with the frequency of input cell(s), i.e., there is only one frequency;</w:t>
      </w:r>
    </w:p>
    <w:p w14:paraId="1A4326A4" w14:textId="77777777" w:rsidR="008749E7" w:rsidRPr="004420CB" w:rsidRDefault="008749E7" w:rsidP="008749E7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Understanding 3: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) of predicted cell(s) are same with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) of input cell(s), i.e., there may be multiple frequencies;</w:t>
      </w:r>
    </w:p>
    <w:p w14:paraId="1D2E247E" w14:textId="77777777" w:rsidR="008749E7" w:rsidRPr="004420CB" w:rsidRDefault="008749E7" w:rsidP="008749E7">
      <w:pPr>
        <w:pStyle w:val="ListParagraph"/>
        <w:numPr>
          <w:ilvl w:val="0"/>
          <w:numId w:val="11"/>
        </w:numPr>
        <w:spacing w:before="120" w:after="120"/>
        <w:ind w:firstLineChars="0"/>
        <w:rPr>
          <w:rFonts w:ascii="Arial" w:eastAsiaTheme="minorEastAsia" w:hAnsi="Arial" w:cs="Arial"/>
          <w:b/>
          <w:bCs/>
          <w:sz w:val="20"/>
        </w:rPr>
      </w:pPr>
      <w:r w:rsidRPr="004420CB">
        <w:rPr>
          <w:rFonts w:ascii="Arial" w:eastAsiaTheme="minorEastAsia" w:hAnsi="Arial" w:cs="Arial"/>
          <w:b/>
          <w:bCs/>
          <w:sz w:val="20"/>
        </w:rPr>
        <w:t>Understanding 4: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 xml:space="preserve">) of predicted cell(s) are </w:t>
      </w:r>
      <w:r>
        <w:rPr>
          <w:rFonts w:ascii="Arial" w:eastAsiaTheme="minorEastAsia" w:hAnsi="Arial" w:cs="Arial"/>
          <w:b/>
          <w:bCs/>
          <w:sz w:val="20"/>
        </w:rPr>
        <w:t xml:space="preserve">the </w:t>
      </w:r>
      <w:r w:rsidRPr="004420CB">
        <w:rPr>
          <w:rFonts w:ascii="Arial" w:eastAsiaTheme="minorEastAsia" w:hAnsi="Arial" w:cs="Arial"/>
          <w:b/>
          <w:bCs/>
          <w:sz w:val="20"/>
        </w:rPr>
        <w:t>same with or the subset of the frequency(</w:t>
      </w:r>
      <w:proofErr w:type="spellStart"/>
      <w:r w:rsidRPr="004420CB">
        <w:rPr>
          <w:rFonts w:ascii="Arial" w:eastAsiaTheme="minorEastAsia" w:hAnsi="Arial" w:cs="Arial"/>
          <w:b/>
          <w:bCs/>
          <w:sz w:val="20"/>
        </w:rPr>
        <w:t>ies</w:t>
      </w:r>
      <w:proofErr w:type="spellEnd"/>
      <w:r w:rsidRPr="004420CB">
        <w:rPr>
          <w:rFonts w:ascii="Arial" w:eastAsiaTheme="minorEastAsia" w:hAnsi="Arial" w:cs="Arial"/>
          <w:b/>
          <w:bCs/>
          <w:sz w:val="20"/>
        </w:rPr>
        <w:t>) of input cell(s).</w:t>
      </w:r>
    </w:p>
    <w:p w14:paraId="2FC54E0E" w14:textId="10600DAC" w:rsidR="004922EC" w:rsidRDefault="004922EC" w:rsidP="004922EC">
      <w:pPr>
        <w:spacing w:before="12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62194B">
        <w:rPr>
          <w:rFonts w:ascii="Arial" w:eastAsia="MS Mincho" w:hAnsi="Arial" w:cs="Arial" w:hint="eastAsia"/>
          <w:b/>
          <w:bCs/>
        </w:rPr>
        <w:t>P</w:t>
      </w:r>
      <w:r w:rsidRPr="0062194B">
        <w:rPr>
          <w:rFonts w:ascii="Arial" w:eastAsia="MS Mincho" w:hAnsi="Arial" w:cs="Arial"/>
          <w:b/>
          <w:bCs/>
        </w:rPr>
        <w:t>roposal</w:t>
      </w:r>
      <w:r>
        <w:rPr>
          <w:rFonts w:ascii="Arial" w:eastAsia="MS Mincho" w:hAnsi="Arial" w:cs="Arial"/>
          <w:b/>
          <w:bCs/>
        </w:rPr>
        <w:t xml:space="preserve"> 13</w:t>
      </w:r>
      <w:r w:rsidRPr="0062194B">
        <w:rPr>
          <w:rFonts w:ascii="Arial" w:eastAsia="MS Mincho" w:hAnsi="Arial" w:cs="Arial"/>
          <w:b/>
          <w:bCs/>
        </w:rPr>
        <w:t>:</w:t>
      </w:r>
      <w:r>
        <w:rPr>
          <w:rFonts w:ascii="Arial" w:eastAsiaTheme="minorEastAsia" w:hAnsi="Arial" w:cs="Arial"/>
          <w:b/>
          <w:bCs/>
          <w:lang w:eastAsia="zh-CN"/>
        </w:rPr>
        <w:t xml:space="preserve"> I</w:t>
      </w:r>
      <w:r w:rsidRPr="00CC65AC">
        <w:rPr>
          <w:rFonts w:ascii="Arial" w:eastAsiaTheme="minorEastAsia" w:hAnsi="Arial" w:cs="Arial"/>
          <w:b/>
          <w:bCs/>
          <w:lang w:eastAsia="zh-CN"/>
        </w:rPr>
        <w:t>nt</w:t>
      </w:r>
      <w:r>
        <w:rPr>
          <w:rFonts w:ascii="Arial" w:eastAsiaTheme="minorEastAsia" w:hAnsi="Arial" w:cs="Arial"/>
          <w:b/>
          <w:bCs/>
          <w:lang w:eastAsia="zh-CN"/>
        </w:rPr>
        <w:t>er</w:t>
      </w:r>
      <w:r w:rsidRPr="00CC65AC">
        <w:rPr>
          <w:rFonts w:ascii="Arial" w:eastAsiaTheme="minorEastAsia" w:hAnsi="Arial" w:cs="Arial"/>
          <w:b/>
          <w:bCs/>
          <w:lang w:eastAsia="zh-CN"/>
        </w:rPr>
        <w:t xml:space="preserve">-frequency </w:t>
      </w:r>
      <w:r>
        <w:rPr>
          <w:rFonts w:ascii="Arial" w:eastAsiaTheme="minorEastAsia" w:hAnsi="Arial" w:cs="Arial"/>
          <w:b/>
          <w:bCs/>
          <w:lang w:eastAsia="zh-CN"/>
        </w:rPr>
        <w:t>prediction is considered at least for measurement (gap) reduction.</w:t>
      </w:r>
    </w:p>
    <w:p w14:paraId="04894F1A" w14:textId="77777777" w:rsidR="004922EC" w:rsidRDefault="004922EC" w:rsidP="004922EC">
      <w:pPr>
        <w:spacing w:beforeLines="50" w:before="120" w:after="120" w:line="260" w:lineRule="exact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>Proposal</w:t>
      </w:r>
      <w:r>
        <w:rPr>
          <w:rFonts w:ascii="Arial" w:eastAsiaTheme="minorEastAsia" w:hAnsi="Arial" w:cs="Arial"/>
          <w:b/>
          <w:lang w:eastAsia="zh-CN"/>
        </w:rPr>
        <w:t xml:space="preserve"> 14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>All of s</w:t>
      </w:r>
      <w:r w:rsidRPr="005A59C1">
        <w:rPr>
          <w:rFonts w:ascii="Arial" w:eastAsiaTheme="minorEastAsia" w:hAnsi="Arial" w:cs="Arial"/>
          <w:b/>
          <w:lang w:eastAsia="zh-CN"/>
        </w:rPr>
        <w:t>patial</w:t>
      </w:r>
      <w:r>
        <w:rPr>
          <w:rFonts w:ascii="Arial" w:eastAsiaTheme="minorEastAsia" w:hAnsi="Arial" w:cs="Arial"/>
          <w:b/>
          <w:lang w:eastAsia="zh-CN"/>
        </w:rPr>
        <w:t xml:space="preserve">-domain, </w:t>
      </w:r>
      <w:r w:rsidRPr="005A59C1">
        <w:rPr>
          <w:rFonts w:ascii="Arial" w:eastAsiaTheme="minorEastAsia" w:hAnsi="Arial" w:cs="Arial"/>
          <w:b/>
          <w:lang w:eastAsia="zh-CN"/>
        </w:rPr>
        <w:t>frequency</w:t>
      </w:r>
      <w:r>
        <w:rPr>
          <w:rFonts w:ascii="Arial" w:eastAsiaTheme="minorEastAsia" w:hAnsi="Arial" w:cs="Arial"/>
          <w:b/>
          <w:lang w:eastAsia="zh-CN"/>
        </w:rPr>
        <w:t>-</w:t>
      </w:r>
      <w:r w:rsidRPr="005A59C1">
        <w:rPr>
          <w:rFonts w:ascii="Arial" w:eastAsiaTheme="minorEastAsia" w:hAnsi="Arial" w:cs="Arial"/>
          <w:b/>
          <w:lang w:eastAsia="zh-CN"/>
        </w:rPr>
        <w:t xml:space="preserve">domain </w:t>
      </w:r>
      <w:r>
        <w:rPr>
          <w:rFonts w:ascii="Arial" w:eastAsiaTheme="minorEastAsia" w:hAnsi="Arial" w:cs="Arial"/>
          <w:b/>
          <w:lang w:eastAsia="zh-CN"/>
        </w:rPr>
        <w:t xml:space="preserve">and </w:t>
      </w:r>
      <w:r w:rsidRPr="003579A3">
        <w:rPr>
          <w:rFonts w:ascii="Arial" w:eastAsiaTheme="minorEastAsia" w:hAnsi="Arial" w:cs="Arial"/>
          <w:b/>
          <w:lang w:eastAsia="zh-CN"/>
        </w:rPr>
        <w:t>temporal</w:t>
      </w:r>
      <w:r>
        <w:rPr>
          <w:rFonts w:ascii="Arial" w:eastAsiaTheme="minorEastAsia" w:hAnsi="Arial" w:cs="Arial"/>
          <w:b/>
          <w:lang w:eastAsia="zh-CN"/>
        </w:rPr>
        <w:t xml:space="preserve">-domain </w:t>
      </w:r>
      <w:r w:rsidRPr="005A59C1">
        <w:rPr>
          <w:rFonts w:ascii="Arial" w:eastAsiaTheme="minorEastAsia" w:hAnsi="Arial" w:cs="Arial"/>
          <w:b/>
          <w:lang w:eastAsia="zh-CN"/>
        </w:rPr>
        <w:t>predictions</w:t>
      </w:r>
      <w:r>
        <w:rPr>
          <w:rFonts w:ascii="Arial" w:eastAsiaTheme="minorEastAsia" w:hAnsi="Arial" w:cs="Arial"/>
          <w:b/>
          <w:lang w:eastAsia="zh-CN"/>
        </w:rPr>
        <w:t xml:space="preserve"> are supported for measurement (gap) reduction</w:t>
      </w:r>
      <w:r w:rsidRPr="005A59C1">
        <w:rPr>
          <w:rFonts w:ascii="Arial" w:eastAsiaTheme="minorEastAsia" w:hAnsi="Arial" w:cs="Arial"/>
          <w:b/>
          <w:lang w:eastAsia="zh-CN"/>
        </w:rPr>
        <w:t>.</w:t>
      </w:r>
    </w:p>
    <w:p w14:paraId="48CC7EF4" w14:textId="77777777" w:rsidR="004922EC" w:rsidRDefault="004922EC" w:rsidP="004922EC">
      <w:pPr>
        <w:spacing w:after="120"/>
        <w:jc w:val="both"/>
        <w:rPr>
          <w:rFonts w:ascii="Arial" w:eastAsiaTheme="minorEastAsia" w:hAnsi="Arial" w:cs="Arial"/>
          <w:b/>
          <w:lang w:eastAsia="zh-CN"/>
        </w:rPr>
      </w:pPr>
      <w:r w:rsidRPr="005A59C1">
        <w:rPr>
          <w:rFonts w:ascii="Arial" w:eastAsiaTheme="minorEastAsia" w:hAnsi="Arial" w:cs="Arial"/>
          <w:b/>
          <w:lang w:eastAsia="zh-CN"/>
        </w:rPr>
        <w:t xml:space="preserve">Proposal </w:t>
      </w:r>
      <w:r>
        <w:rPr>
          <w:rFonts w:ascii="Arial" w:eastAsiaTheme="minorEastAsia" w:hAnsi="Arial" w:cs="Arial"/>
          <w:b/>
          <w:lang w:eastAsia="zh-CN"/>
        </w:rPr>
        <w:t>15</w:t>
      </w:r>
      <w:r w:rsidRPr="005A59C1">
        <w:rPr>
          <w:rFonts w:ascii="Arial" w:eastAsiaTheme="minorEastAsia" w:hAnsi="Arial" w:cs="Arial"/>
          <w:b/>
          <w:lang w:eastAsia="zh-CN"/>
        </w:rPr>
        <w:t xml:space="preserve">: </w:t>
      </w:r>
      <w:r>
        <w:rPr>
          <w:rFonts w:ascii="Arial" w:eastAsiaTheme="minorEastAsia" w:hAnsi="Arial" w:cs="Arial"/>
          <w:b/>
          <w:lang w:eastAsia="zh-CN"/>
        </w:rPr>
        <w:t xml:space="preserve">To improve mobility </w:t>
      </w:r>
      <w:r>
        <w:rPr>
          <w:rFonts w:ascii="Arial" w:eastAsiaTheme="minorEastAsia" w:hAnsi="Arial" w:cs="Arial" w:hint="eastAsia"/>
          <w:b/>
          <w:lang w:eastAsia="zh-CN"/>
        </w:rPr>
        <w:t>robustness</w:t>
      </w:r>
      <w:r>
        <w:rPr>
          <w:rFonts w:ascii="Arial" w:eastAsiaTheme="minorEastAsia" w:hAnsi="Arial" w:cs="Arial"/>
          <w:b/>
          <w:lang w:eastAsia="zh-CN"/>
        </w:rPr>
        <w:t>, UE may send the cell-level or beam-level measurement predictions to the network</w:t>
      </w:r>
      <w:r w:rsidRPr="005A59C1">
        <w:rPr>
          <w:rFonts w:ascii="Arial" w:eastAsiaTheme="minorEastAsia" w:hAnsi="Arial" w:cs="Arial"/>
          <w:b/>
          <w:lang w:eastAsia="zh-CN"/>
        </w:rPr>
        <w:t>.</w:t>
      </w:r>
      <w:r>
        <w:rPr>
          <w:rFonts w:ascii="Arial" w:eastAsiaTheme="minorEastAsia" w:hAnsi="Arial" w:cs="Arial"/>
          <w:b/>
          <w:lang w:eastAsia="zh-CN"/>
        </w:rPr>
        <w:t xml:space="preserve"> The following scenarios can be considered:</w:t>
      </w:r>
    </w:p>
    <w:p w14:paraId="682F22B1" w14:textId="77777777" w:rsidR="004922EC" w:rsidRPr="009A5677" w:rsidRDefault="004922EC" w:rsidP="004922EC">
      <w:pPr>
        <w:pStyle w:val="ListParagraph"/>
        <w:numPr>
          <w:ilvl w:val="0"/>
          <w:numId w:val="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Short-term prediction to avoid RLF</w:t>
      </w:r>
      <w:r>
        <w:rPr>
          <w:rFonts w:ascii="Arial" w:eastAsiaTheme="minorEastAsia" w:hAnsi="Arial" w:cs="Arial"/>
          <w:b/>
          <w:kern w:val="0"/>
          <w:sz w:val="20"/>
          <w:szCs w:val="20"/>
        </w:rPr>
        <w:t>/HOF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.</w:t>
      </w:r>
    </w:p>
    <w:p w14:paraId="7352C826" w14:textId="77777777" w:rsidR="004922EC" w:rsidRPr="009A5677" w:rsidRDefault="004922EC" w:rsidP="004922EC">
      <w:pPr>
        <w:pStyle w:val="ListParagraph"/>
        <w:numPr>
          <w:ilvl w:val="0"/>
          <w:numId w:val="9"/>
        </w:numPr>
        <w:spacing w:line="288" w:lineRule="auto"/>
        <w:ind w:firstLineChars="0"/>
        <w:rPr>
          <w:rFonts w:ascii="Arial" w:eastAsiaTheme="minorEastAsia" w:hAnsi="Arial" w:cs="Arial"/>
          <w:b/>
          <w:kern w:val="0"/>
          <w:sz w:val="20"/>
          <w:szCs w:val="20"/>
        </w:rPr>
      </w:pP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Long-term prediction to avoid short time of stay</w:t>
      </w:r>
      <w:r>
        <w:rPr>
          <w:rFonts w:ascii="Arial" w:eastAsiaTheme="minorEastAsia" w:hAnsi="Arial" w:cs="Arial"/>
          <w:b/>
          <w:kern w:val="0"/>
          <w:sz w:val="20"/>
          <w:szCs w:val="20"/>
        </w:rPr>
        <w:t>/</w:t>
      </w:r>
      <w:r w:rsidRPr="009A5677">
        <w:rPr>
          <w:rFonts w:ascii="Arial" w:eastAsiaTheme="minorEastAsia" w:hAnsi="Arial" w:cs="Arial"/>
          <w:b/>
          <w:kern w:val="0"/>
          <w:sz w:val="20"/>
          <w:szCs w:val="20"/>
        </w:rPr>
        <w:t>ping-pong handover.</w:t>
      </w:r>
    </w:p>
    <w:p w14:paraId="21B4D958" w14:textId="77777777" w:rsidR="00A7403B" w:rsidRPr="005A59C1" w:rsidRDefault="00A7403B" w:rsidP="00FA6679">
      <w:pPr>
        <w:spacing w:beforeLines="50" w:before="120" w:after="120" w:line="260" w:lineRule="exact"/>
        <w:rPr>
          <w:rFonts w:ascii="Arial" w:eastAsiaTheme="minorEastAsia" w:hAnsi="Arial" w:cs="Arial"/>
          <w:b/>
          <w:szCs w:val="21"/>
          <w:lang w:eastAsia="zh-CN"/>
        </w:rPr>
      </w:pPr>
    </w:p>
    <w:p w14:paraId="0AFD0A39" w14:textId="432415E4" w:rsidR="00742D51" w:rsidRPr="005A59C1" w:rsidRDefault="00742D51" w:rsidP="00742D51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Reference</w:t>
      </w:r>
    </w:p>
    <w:p w14:paraId="7B057DA5" w14:textId="77777777" w:rsidR="00C13393" w:rsidRPr="005A59C1" w:rsidRDefault="00C13393" w:rsidP="00C13393">
      <w:pPr>
        <w:numPr>
          <w:ilvl w:val="0"/>
          <w:numId w:val="5"/>
        </w:numPr>
        <w:spacing w:after="120"/>
        <w:jc w:val="both"/>
        <w:rPr>
          <w:lang w:eastAsia="zh-CN"/>
        </w:rPr>
      </w:pPr>
      <w:bookmarkStart w:id="6" w:name="_Hlk163155403"/>
      <w:r w:rsidRPr="00C13393">
        <w:t>R2_125bis_ChairNotes_24-04-19_final</w:t>
      </w:r>
    </w:p>
    <w:bookmarkEnd w:id="6"/>
    <w:p w14:paraId="7896D4A2" w14:textId="712E3FB2" w:rsidR="00322444" w:rsidRDefault="006E36BF" w:rsidP="00322444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5A59C1">
        <w:rPr>
          <w:lang w:eastAsia="zh-CN"/>
        </w:rPr>
        <w:t>3GPP TS 38.300</w:t>
      </w:r>
      <w:r w:rsidR="00A523BB" w:rsidRPr="00A523BB">
        <w:rPr>
          <w:lang w:eastAsia="zh-CN"/>
        </w:rPr>
        <w:t xml:space="preserve"> </w:t>
      </w:r>
      <w:r w:rsidR="00A523BB">
        <w:rPr>
          <w:lang w:eastAsia="zh-CN"/>
        </w:rPr>
        <w:t>v18.1.0</w:t>
      </w:r>
    </w:p>
    <w:p w14:paraId="4D0A29F7" w14:textId="1B2CA9E0" w:rsidR="00A523BB" w:rsidRDefault="00A523BB" w:rsidP="00322444">
      <w:pPr>
        <w:numPr>
          <w:ilvl w:val="0"/>
          <w:numId w:val="5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GPP TS 38.331 v18.1.0</w:t>
      </w:r>
    </w:p>
    <w:sectPr w:rsidR="00A523BB" w:rsidSect="007E238F">
      <w:headerReference w:type="default" r:id="rId2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3B37F" w14:textId="77777777" w:rsidR="006E6F4D" w:rsidRDefault="006E6F4D">
      <w:r>
        <w:separator/>
      </w:r>
    </w:p>
  </w:endnote>
  <w:endnote w:type="continuationSeparator" w:id="0">
    <w:p w14:paraId="646C78B2" w14:textId="77777777" w:rsidR="006E6F4D" w:rsidRDefault="006E6F4D">
      <w:r>
        <w:continuationSeparator/>
      </w:r>
    </w:p>
  </w:endnote>
  <w:endnote w:type="continuationNotice" w:id="1">
    <w:p w14:paraId="4D69BDCB" w14:textId="77777777" w:rsidR="006E6F4D" w:rsidRDefault="006E6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pitch w:val="default"/>
  </w:font>
  <w:font w:name="Times New Roman Italic">
    <w:panose1 w:val="020205030504050903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5010F" w14:textId="77777777" w:rsidR="006E6F4D" w:rsidRDefault="006E6F4D">
      <w:r>
        <w:separator/>
      </w:r>
    </w:p>
  </w:footnote>
  <w:footnote w:type="continuationSeparator" w:id="0">
    <w:p w14:paraId="0A35BB11" w14:textId="77777777" w:rsidR="006E6F4D" w:rsidRDefault="006E6F4D">
      <w:r>
        <w:continuationSeparator/>
      </w:r>
    </w:p>
  </w:footnote>
  <w:footnote w:type="continuationNotice" w:id="1">
    <w:p w14:paraId="64FE28B8" w14:textId="77777777" w:rsidR="006E6F4D" w:rsidRDefault="006E6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E1C52" w14:textId="77777777" w:rsidR="00EB303B" w:rsidRDefault="00EB303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60547"/>
    <w:multiLevelType w:val="hybridMultilevel"/>
    <w:tmpl w:val="31502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C6667"/>
    <w:multiLevelType w:val="hybridMultilevel"/>
    <w:tmpl w:val="AB7060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8B0F03"/>
    <w:multiLevelType w:val="hybridMultilevel"/>
    <w:tmpl w:val="441AE7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A997595"/>
    <w:multiLevelType w:val="hybridMultilevel"/>
    <w:tmpl w:val="32F2EB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603DC6"/>
    <w:multiLevelType w:val="hybridMultilevel"/>
    <w:tmpl w:val="7AA469C0"/>
    <w:lvl w:ilvl="0" w:tplc="B83C589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C12DCD"/>
    <w:multiLevelType w:val="hybridMultilevel"/>
    <w:tmpl w:val="A68CB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FF19BD"/>
    <w:multiLevelType w:val="hybridMultilevel"/>
    <w:tmpl w:val="38A2F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F1BA7"/>
    <w:multiLevelType w:val="hybridMultilevel"/>
    <w:tmpl w:val="0150B2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1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1717123614">
    <w:abstractNumId w:val="15"/>
  </w:num>
  <w:num w:numId="2" w16cid:durableId="1278756898">
    <w:abstractNumId w:val="13"/>
  </w:num>
  <w:num w:numId="3" w16cid:durableId="1454012265">
    <w:abstractNumId w:val="8"/>
  </w:num>
  <w:num w:numId="4" w16cid:durableId="667099613">
    <w:abstractNumId w:val="11"/>
  </w:num>
  <w:num w:numId="5" w16cid:durableId="1723553484">
    <w:abstractNumId w:val="10"/>
  </w:num>
  <w:num w:numId="6" w16cid:durableId="579605309">
    <w:abstractNumId w:val="14"/>
  </w:num>
  <w:num w:numId="7" w16cid:durableId="124471504">
    <w:abstractNumId w:val="12"/>
  </w:num>
  <w:num w:numId="8" w16cid:durableId="79301389">
    <w:abstractNumId w:val="4"/>
  </w:num>
  <w:num w:numId="9" w16cid:durableId="1763404760">
    <w:abstractNumId w:val="5"/>
  </w:num>
  <w:num w:numId="10" w16cid:durableId="1872919553">
    <w:abstractNumId w:val="3"/>
  </w:num>
  <w:num w:numId="11" w16cid:durableId="744767545">
    <w:abstractNumId w:val="6"/>
  </w:num>
  <w:num w:numId="12" w16cid:durableId="1724870356">
    <w:abstractNumId w:val="1"/>
  </w:num>
  <w:num w:numId="13" w16cid:durableId="2069183292">
    <w:abstractNumId w:val="0"/>
  </w:num>
  <w:num w:numId="14" w16cid:durableId="356009216">
    <w:abstractNumId w:val="9"/>
  </w:num>
  <w:num w:numId="15" w16cid:durableId="852114504">
    <w:abstractNumId w:val="2"/>
  </w:num>
  <w:num w:numId="16" w16cid:durableId="33438148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CvBQB9mhrgLgAAAA=="/>
  </w:docVars>
  <w:rsids>
    <w:rsidRoot w:val="002B0636"/>
    <w:rsid w:val="00000107"/>
    <w:rsid w:val="00000224"/>
    <w:rsid w:val="0000070C"/>
    <w:rsid w:val="000007AA"/>
    <w:rsid w:val="0000090E"/>
    <w:rsid w:val="000015E9"/>
    <w:rsid w:val="0000188A"/>
    <w:rsid w:val="00001A09"/>
    <w:rsid w:val="00001A11"/>
    <w:rsid w:val="00001B07"/>
    <w:rsid w:val="00002488"/>
    <w:rsid w:val="00002A56"/>
    <w:rsid w:val="00002FE4"/>
    <w:rsid w:val="00003053"/>
    <w:rsid w:val="00003122"/>
    <w:rsid w:val="0000358C"/>
    <w:rsid w:val="00003D6F"/>
    <w:rsid w:val="000042A8"/>
    <w:rsid w:val="0000438E"/>
    <w:rsid w:val="00004644"/>
    <w:rsid w:val="000049AE"/>
    <w:rsid w:val="000049B7"/>
    <w:rsid w:val="00004AFF"/>
    <w:rsid w:val="00004D31"/>
    <w:rsid w:val="00004DB1"/>
    <w:rsid w:val="00004DF9"/>
    <w:rsid w:val="00004EBF"/>
    <w:rsid w:val="00004F9D"/>
    <w:rsid w:val="00005179"/>
    <w:rsid w:val="00005444"/>
    <w:rsid w:val="00005E0A"/>
    <w:rsid w:val="00006209"/>
    <w:rsid w:val="00006BC1"/>
    <w:rsid w:val="00006F22"/>
    <w:rsid w:val="0000730E"/>
    <w:rsid w:val="000077CF"/>
    <w:rsid w:val="00007A01"/>
    <w:rsid w:val="00007ADD"/>
    <w:rsid w:val="00007CF6"/>
    <w:rsid w:val="00010575"/>
    <w:rsid w:val="00010931"/>
    <w:rsid w:val="00011C85"/>
    <w:rsid w:val="00011FFF"/>
    <w:rsid w:val="0001254C"/>
    <w:rsid w:val="000128CC"/>
    <w:rsid w:val="00013837"/>
    <w:rsid w:val="00013BA4"/>
    <w:rsid w:val="00013C41"/>
    <w:rsid w:val="00013C46"/>
    <w:rsid w:val="00013D8C"/>
    <w:rsid w:val="0001461D"/>
    <w:rsid w:val="00014910"/>
    <w:rsid w:val="00014B21"/>
    <w:rsid w:val="00014C7B"/>
    <w:rsid w:val="00014F37"/>
    <w:rsid w:val="0001545D"/>
    <w:rsid w:val="000154D0"/>
    <w:rsid w:val="0001558D"/>
    <w:rsid w:val="00015667"/>
    <w:rsid w:val="000160A6"/>
    <w:rsid w:val="000165E5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D00"/>
    <w:rsid w:val="00021112"/>
    <w:rsid w:val="00021292"/>
    <w:rsid w:val="0002183D"/>
    <w:rsid w:val="00021C32"/>
    <w:rsid w:val="00022164"/>
    <w:rsid w:val="000228F3"/>
    <w:rsid w:val="00022ACA"/>
    <w:rsid w:val="00022CFC"/>
    <w:rsid w:val="00022D2B"/>
    <w:rsid w:val="00022D2F"/>
    <w:rsid w:val="000232E7"/>
    <w:rsid w:val="0002357E"/>
    <w:rsid w:val="0002381B"/>
    <w:rsid w:val="00023E10"/>
    <w:rsid w:val="0002402F"/>
    <w:rsid w:val="00024114"/>
    <w:rsid w:val="000242FD"/>
    <w:rsid w:val="00024307"/>
    <w:rsid w:val="0002455A"/>
    <w:rsid w:val="000245BB"/>
    <w:rsid w:val="0002482F"/>
    <w:rsid w:val="00024881"/>
    <w:rsid w:val="000248D6"/>
    <w:rsid w:val="000249BC"/>
    <w:rsid w:val="00024C65"/>
    <w:rsid w:val="00024F03"/>
    <w:rsid w:val="00024F04"/>
    <w:rsid w:val="00024F2F"/>
    <w:rsid w:val="000257F4"/>
    <w:rsid w:val="00025A6A"/>
    <w:rsid w:val="00025FD3"/>
    <w:rsid w:val="00026902"/>
    <w:rsid w:val="0002696E"/>
    <w:rsid w:val="000269AE"/>
    <w:rsid w:val="00026D19"/>
    <w:rsid w:val="00027114"/>
    <w:rsid w:val="00027738"/>
    <w:rsid w:val="000279C4"/>
    <w:rsid w:val="00027A72"/>
    <w:rsid w:val="00027AD7"/>
    <w:rsid w:val="00027C6C"/>
    <w:rsid w:val="00027CFF"/>
    <w:rsid w:val="00030616"/>
    <w:rsid w:val="0003062C"/>
    <w:rsid w:val="00030757"/>
    <w:rsid w:val="00030BB2"/>
    <w:rsid w:val="000310C0"/>
    <w:rsid w:val="0003156E"/>
    <w:rsid w:val="00031E3C"/>
    <w:rsid w:val="0003284B"/>
    <w:rsid w:val="000329CB"/>
    <w:rsid w:val="00032CB3"/>
    <w:rsid w:val="00032CC8"/>
    <w:rsid w:val="0003307D"/>
    <w:rsid w:val="000337EC"/>
    <w:rsid w:val="00033D06"/>
    <w:rsid w:val="000341E4"/>
    <w:rsid w:val="00034213"/>
    <w:rsid w:val="0003473A"/>
    <w:rsid w:val="00034EBD"/>
    <w:rsid w:val="000352B6"/>
    <w:rsid w:val="0003541A"/>
    <w:rsid w:val="000354EB"/>
    <w:rsid w:val="00035C35"/>
    <w:rsid w:val="00035C63"/>
    <w:rsid w:val="00036150"/>
    <w:rsid w:val="0003626D"/>
    <w:rsid w:val="000364BD"/>
    <w:rsid w:val="000364BF"/>
    <w:rsid w:val="00036625"/>
    <w:rsid w:val="00036888"/>
    <w:rsid w:val="00036B92"/>
    <w:rsid w:val="00036B9C"/>
    <w:rsid w:val="00036DC2"/>
    <w:rsid w:val="000375A3"/>
    <w:rsid w:val="00037BD4"/>
    <w:rsid w:val="00037D9A"/>
    <w:rsid w:val="00037F86"/>
    <w:rsid w:val="0004026A"/>
    <w:rsid w:val="00040332"/>
    <w:rsid w:val="00041688"/>
    <w:rsid w:val="00041C0B"/>
    <w:rsid w:val="00041E53"/>
    <w:rsid w:val="0004230A"/>
    <w:rsid w:val="000426B3"/>
    <w:rsid w:val="00042795"/>
    <w:rsid w:val="00042892"/>
    <w:rsid w:val="00042A19"/>
    <w:rsid w:val="000430AB"/>
    <w:rsid w:val="00043190"/>
    <w:rsid w:val="00043586"/>
    <w:rsid w:val="00043827"/>
    <w:rsid w:val="0004410E"/>
    <w:rsid w:val="00044160"/>
    <w:rsid w:val="00044323"/>
    <w:rsid w:val="000443C0"/>
    <w:rsid w:val="000447F7"/>
    <w:rsid w:val="000448E8"/>
    <w:rsid w:val="00044D7A"/>
    <w:rsid w:val="00045122"/>
    <w:rsid w:val="00045B0F"/>
    <w:rsid w:val="00045BE3"/>
    <w:rsid w:val="00045D10"/>
    <w:rsid w:val="0004662D"/>
    <w:rsid w:val="00046960"/>
    <w:rsid w:val="00046C05"/>
    <w:rsid w:val="00046D77"/>
    <w:rsid w:val="00046EA8"/>
    <w:rsid w:val="00047872"/>
    <w:rsid w:val="000478B3"/>
    <w:rsid w:val="00047B6E"/>
    <w:rsid w:val="00047BF3"/>
    <w:rsid w:val="00047E77"/>
    <w:rsid w:val="00047F00"/>
    <w:rsid w:val="0005053E"/>
    <w:rsid w:val="0005094F"/>
    <w:rsid w:val="00050A42"/>
    <w:rsid w:val="00050E99"/>
    <w:rsid w:val="000511A8"/>
    <w:rsid w:val="0005157C"/>
    <w:rsid w:val="00051C9C"/>
    <w:rsid w:val="000520F3"/>
    <w:rsid w:val="00052403"/>
    <w:rsid w:val="0005280D"/>
    <w:rsid w:val="00052D3C"/>
    <w:rsid w:val="00052DE8"/>
    <w:rsid w:val="00053088"/>
    <w:rsid w:val="00053360"/>
    <w:rsid w:val="000534EF"/>
    <w:rsid w:val="000536AD"/>
    <w:rsid w:val="000536C0"/>
    <w:rsid w:val="00053E90"/>
    <w:rsid w:val="000542C7"/>
    <w:rsid w:val="0005493A"/>
    <w:rsid w:val="00054CE6"/>
    <w:rsid w:val="00054FC3"/>
    <w:rsid w:val="0005503B"/>
    <w:rsid w:val="0005567A"/>
    <w:rsid w:val="00055ACE"/>
    <w:rsid w:val="00055B11"/>
    <w:rsid w:val="00055B36"/>
    <w:rsid w:val="00055E89"/>
    <w:rsid w:val="00055F18"/>
    <w:rsid w:val="00056123"/>
    <w:rsid w:val="000564AF"/>
    <w:rsid w:val="0005682F"/>
    <w:rsid w:val="00056907"/>
    <w:rsid w:val="000569C6"/>
    <w:rsid w:val="00056D13"/>
    <w:rsid w:val="00056F73"/>
    <w:rsid w:val="00056F91"/>
    <w:rsid w:val="000571F5"/>
    <w:rsid w:val="00057B0C"/>
    <w:rsid w:val="00057FD6"/>
    <w:rsid w:val="000604C9"/>
    <w:rsid w:val="000604CC"/>
    <w:rsid w:val="00060798"/>
    <w:rsid w:val="000607F5"/>
    <w:rsid w:val="00060B11"/>
    <w:rsid w:val="00060EE8"/>
    <w:rsid w:val="000610FF"/>
    <w:rsid w:val="000613C0"/>
    <w:rsid w:val="00061543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40A4"/>
    <w:rsid w:val="000646F0"/>
    <w:rsid w:val="00064934"/>
    <w:rsid w:val="00064A80"/>
    <w:rsid w:val="00064BEC"/>
    <w:rsid w:val="00064C3A"/>
    <w:rsid w:val="00064D21"/>
    <w:rsid w:val="00065981"/>
    <w:rsid w:val="00065A8A"/>
    <w:rsid w:val="00065A8C"/>
    <w:rsid w:val="00065D92"/>
    <w:rsid w:val="000663B7"/>
    <w:rsid w:val="00066448"/>
    <w:rsid w:val="000664A1"/>
    <w:rsid w:val="000664FB"/>
    <w:rsid w:val="00066564"/>
    <w:rsid w:val="000665F6"/>
    <w:rsid w:val="00066E76"/>
    <w:rsid w:val="00066F0F"/>
    <w:rsid w:val="00070056"/>
    <w:rsid w:val="00070090"/>
    <w:rsid w:val="00070E5A"/>
    <w:rsid w:val="000710E6"/>
    <w:rsid w:val="000719E1"/>
    <w:rsid w:val="00071A08"/>
    <w:rsid w:val="0007203E"/>
    <w:rsid w:val="000723FE"/>
    <w:rsid w:val="00072540"/>
    <w:rsid w:val="00072723"/>
    <w:rsid w:val="00072C7D"/>
    <w:rsid w:val="00073462"/>
    <w:rsid w:val="00073519"/>
    <w:rsid w:val="0007369B"/>
    <w:rsid w:val="00073A96"/>
    <w:rsid w:val="00073C3B"/>
    <w:rsid w:val="00073CF7"/>
    <w:rsid w:val="000747DB"/>
    <w:rsid w:val="0007498D"/>
    <w:rsid w:val="00074A38"/>
    <w:rsid w:val="00074A97"/>
    <w:rsid w:val="000758D7"/>
    <w:rsid w:val="000759B1"/>
    <w:rsid w:val="0007643B"/>
    <w:rsid w:val="000769EA"/>
    <w:rsid w:val="000775B8"/>
    <w:rsid w:val="00077647"/>
    <w:rsid w:val="000778C6"/>
    <w:rsid w:val="00077D47"/>
    <w:rsid w:val="00080815"/>
    <w:rsid w:val="00080FC2"/>
    <w:rsid w:val="00081971"/>
    <w:rsid w:val="00081FDF"/>
    <w:rsid w:val="0008214D"/>
    <w:rsid w:val="000824AF"/>
    <w:rsid w:val="00082620"/>
    <w:rsid w:val="00082A8F"/>
    <w:rsid w:val="00083161"/>
    <w:rsid w:val="00083355"/>
    <w:rsid w:val="0008378B"/>
    <w:rsid w:val="000838E2"/>
    <w:rsid w:val="00084081"/>
    <w:rsid w:val="000841CD"/>
    <w:rsid w:val="000842B1"/>
    <w:rsid w:val="000849F1"/>
    <w:rsid w:val="00084E16"/>
    <w:rsid w:val="00084F10"/>
    <w:rsid w:val="00084FD2"/>
    <w:rsid w:val="000852AB"/>
    <w:rsid w:val="00085F33"/>
    <w:rsid w:val="00085FBD"/>
    <w:rsid w:val="0008609F"/>
    <w:rsid w:val="00086118"/>
    <w:rsid w:val="0008651E"/>
    <w:rsid w:val="0008651F"/>
    <w:rsid w:val="000866AF"/>
    <w:rsid w:val="00086716"/>
    <w:rsid w:val="00086AED"/>
    <w:rsid w:val="00086B4B"/>
    <w:rsid w:val="000876A7"/>
    <w:rsid w:val="00087C93"/>
    <w:rsid w:val="00087CAD"/>
    <w:rsid w:val="00090AC0"/>
    <w:rsid w:val="00090F27"/>
    <w:rsid w:val="00091140"/>
    <w:rsid w:val="00091EE5"/>
    <w:rsid w:val="000922DA"/>
    <w:rsid w:val="00092AB5"/>
    <w:rsid w:val="00092CF9"/>
    <w:rsid w:val="00094015"/>
    <w:rsid w:val="000948BB"/>
    <w:rsid w:val="00094EFC"/>
    <w:rsid w:val="00095686"/>
    <w:rsid w:val="00095981"/>
    <w:rsid w:val="000960BD"/>
    <w:rsid w:val="000962ED"/>
    <w:rsid w:val="0009649D"/>
    <w:rsid w:val="00096619"/>
    <w:rsid w:val="000969F6"/>
    <w:rsid w:val="0009738B"/>
    <w:rsid w:val="00097CE9"/>
    <w:rsid w:val="00097EF9"/>
    <w:rsid w:val="000A0555"/>
    <w:rsid w:val="000A0681"/>
    <w:rsid w:val="000A085B"/>
    <w:rsid w:val="000A0DA9"/>
    <w:rsid w:val="000A1249"/>
    <w:rsid w:val="000A142A"/>
    <w:rsid w:val="000A2168"/>
    <w:rsid w:val="000A217D"/>
    <w:rsid w:val="000A2B7B"/>
    <w:rsid w:val="000A2D69"/>
    <w:rsid w:val="000A2FE0"/>
    <w:rsid w:val="000A342B"/>
    <w:rsid w:val="000A36C0"/>
    <w:rsid w:val="000A41C4"/>
    <w:rsid w:val="000A484E"/>
    <w:rsid w:val="000A491D"/>
    <w:rsid w:val="000A4FC8"/>
    <w:rsid w:val="000A5112"/>
    <w:rsid w:val="000A5517"/>
    <w:rsid w:val="000A5D83"/>
    <w:rsid w:val="000A619B"/>
    <w:rsid w:val="000A6217"/>
    <w:rsid w:val="000A6733"/>
    <w:rsid w:val="000A689A"/>
    <w:rsid w:val="000A6C8B"/>
    <w:rsid w:val="000A6E3A"/>
    <w:rsid w:val="000A744F"/>
    <w:rsid w:val="000A780C"/>
    <w:rsid w:val="000A79F8"/>
    <w:rsid w:val="000A7A37"/>
    <w:rsid w:val="000A7BDF"/>
    <w:rsid w:val="000A7CA2"/>
    <w:rsid w:val="000B040D"/>
    <w:rsid w:val="000B0756"/>
    <w:rsid w:val="000B07C5"/>
    <w:rsid w:val="000B09B9"/>
    <w:rsid w:val="000B0FC2"/>
    <w:rsid w:val="000B11C5"/>
    <w:rsid w:val="000B1687"/>
    <w:rsid w:val="000B1913"/>
    <w:rsid w:val="000B1CF4"/>
    <w:rsid w:val="000B1D32"/>
    <w:rsid w:val="000B1F51"/>
    <w:rsid w:val="000B228D"/>
    <w:rsid w:val="000B237B"/>
    <w:rsid w:val="000B27A4"/>
    <w:rsid w:val="000B2B35"/>
    <w:rsid w:val="000B355C"/>
    <w:rsid w:val="000B36D2"/>
    <w:rsid w:val="000B372D"/>
    <w:rsid w:val="000B38DC"/>
    <w:rsid w:val="000B390F"/>
    <w:rsid w:val="000B3DE3"/>
    <w:rsid w:val="000B3E96"/>
    <w:rsid w:val="000B4018"/>
    <w:rsid w:val="000B463A"/>
    <w:rsid w:val="000B465B"/>
    <w:rsid w:val="000B472F"/>
    <w:rsid w:val="000B4A38"/>
    <w:rsid w:val="000B512F"/>
    <w:rsid w:val="000B665B"/>
    <w:rsid w:val="000B6978"/>
    <w:rsid w:val="000B698E"/>
    <w:rsid w:val="000B6AB6"/>
    <w:rsid w:val="000B76E7"/>
    <w:rsid w:val="000B77FB"/>
    <w:rsid w:val="000B7CE5"/>
    <w:rsid w:val="000B7CE7"/>
    <w:rsid w:val="000B7D00"/>
    <w:rsid w:val="000B7FB0"/>
    <w:rsid w:val="000C035C"/>
    <w:rsid w:val="000C04A6"/>
    <w:rsid w:val="000C06EA"/>
    <w:rsid w:val="000C09C9"/>
    <w:rsid w:val="000C0ED2"/>
    <w:rsid w:val="000C124F"/>
    <w:rsid w:val="000C1597"/>
    <w:rsid w:val="000C192B"/>
    <w:rsid w:val="000C1BE7"/>
    <w:rsid w:val="000C1DEB"/>
    <w:rsid w:val="000C1FB2"/>
    <w:rsid w:val="000C20AD"/>
    <w:rsid w:val="000C23A1"/>
    <w:rsid w:val="000C28B4"/>
    <w:rsid w:val="000C3421"/>
    <w:rsid w:val="000C3492"/>
    <w:rsid w:val="000C3662"/>
    <w:rsid w:val="000C36E8"/>
    <w:rsid w:val="000C3C86"/>
    <w:rsid w:val="000C41AA"/>
    <w:rsid w:val="000C44AA"/>
    <w:rsid w:val="000C4738"/>
    <w:rsid w:val="000C4D29"/>
    <w:rsid w:val="000C514E"/>
    <w:rsid w:val="000C572C"/>
    <w:rsid w:val="000C57AA"/>
    <w:rsid w:val="000C5AF3"/>
    <w:rsid w:val="000C5D84"/>
    <w:rsid w:val="000C6A4B"/>
    <w:rsid w:val="000C6AE6"/>
    <w:rsid w:val="000C7239"/>
    <w:rsid w:val="000C7498"/>
    <w:rsid w:val="000C7868"/>
    <w:rsid w:val="000C7CBE"/>
    <w:rsid w:val="000D00FB"/>
    <w:rsid w:val="000D03BA"/>
    <w:rsid w:val="000D05E7"/>
    <w:rsid w:val="000D078D"/>
    <w:rsid w:val="000D0A48"/>
    <w:rsid w:val="000D0B43"/>
    <w:rsid w:val="000D0BFB"/>
    <w:rsid w:val="000D1271"/>
    <w:rsid w:val="000D14EF"/>
    <w:rsid w:val="000D1781"/>
    <w:rsid w:val="000D1909"/>
    <w:rsid w:val="000D1B89"/>
    <w:rsid w:val="000D2174"/>
    <w:rsid w:val="000D21A9"/>
    <w:rsid w:val="000D29A8"/>
    <w:rsid w:val="000D2EFE"/>
    <w:rsid w:val="000D3290"/>
    <w:rsid w:val="000D3473"/>
    <w:rsid w:val="000D434E"/>
    <w:rsid w:val="000D454D"/>
    <w:rsid w:val="000D457B"/>
    <w:rsid w:val="000D4B37"/>
    <w:rsid w:val="000D5F4A"/>
    <w:rsid w:val="000D5F71"/>
    <w:rsid w:val="000D5FAA"/>
    <w:rsid w:val="000D6244"/>
    <w:rsid w:val="000D66C4"/>
    <w:rsid w:val="000D69BF"/>
    <w:rsid w:val="000D6D8F"/>
    <w:rsid w:val="000D7635"/>
    <w:rsid w:val="000D7897"/>
    <w:rsid w:val="000D7A1F"/>
    <w:rsid w:val="000E0C1E"/>
    <w:rsid w:val="000E0F64"/>
    <w:rsid w:val="000E1D02"/>
    <w:rsid w:val="000E1FF1"/>
    <w:rsid w:val="000E23A4"/>
    <w:rsid w:val="000E2698"/>
    <w:rsid w:val="000E27F6"/>
    <w:rsid w:val="000E316B"/>
    <w:rsid w:val="000E3388"/>
    <w:rsid w:val="000E378E"/>
    <w:rsid w:val="000E4658"/>
    <w:rsid w:val="000E4D41"/>
    <w:rsid w:val="000E4F12"/>
    <w:rsid w:val="000E545D"/>
    <w:rsid w:val="000E5586"/>
    <w:rsid w:val="000E5947"/>
    <w:rsid w:val="000E5A4B"/>
    <w:rsid w:val="000E5A4C"/>
    <w:rsid w:val="000E5BA5"/>
    <w:rsid w:val="000E5E78"/>
    <w:rsid w:val="000E5E97"/>
    <w:rsid w:val="000E6585"/>
    <w:rsid w:val="000E6602"/>
    <w:rsid w:val="000E69BE"/>
    <w:rsid w:val="000E6C3B"/>
    <w:rsid w:val="000E6C88"/>
    <w:rsid w:val="000E6E09"/>
    <w:rsid w:val="000E6E73"/>
    <w:rsid w:val="000E70B4"/>
    <w:rsid w:val="000E71C6"/>
    <w:rsid w:val="000E7279"/>
    <w:rsid w:val="000E766E"/>
    <w:rsid w:val="000E7844"/>
    <w:rsid w:val="000E7974"/>
    <w:rsid w:val="000F0702"/>
    <w:rsid w:val="000F0E72"/>
    <w:rsid w:val="000F136E"/>
    <w:rsid w:val="000F1371"/>
    <w:rsid w:val="000F1550"/>
    <w:rsid w:val="000F18F9"/>
    <w:rsid w:val="000F19A1"/>
    <w:rsid w:val="000F1DD7"/>
    <w:rsid w:val="000F1DF5"/>
    <w:rsid w:val="000F2031"/>
    <w:rsid w:val="000F21F9"/>
    <w:rsid w:val="000F2415"/>
    <w:rsid w:val="000F2D72"/>
    <w:rsid w:val="000F3328"/>
    <w:rsid w:val="000F36AF"/>
    <w:rsid w:val="000F3996"/>
    <w:rsid w:val="000F3CB7"/>
    <w:rsid w:val="000F3F14"/>
    <w:rsid w:val="000F4429"/>
    <w:rsid w:val="000F4730"/>
    <w:rsid w:val="000F49C9"/>
    <w:rsid w:val="000F5934"/>
    <w:rsid w:val="000F5CF3"/>
    <w:rsid w:val="000F63E2"/>
    <w:rsid w:val="000F6EEE"/>
    <w:rsid w:val="000F73E4"/>
    <w:rsid w:val="000F759A"/>
    <w:rsid w:val="000F7966"/>
    <w:rsid w:val="00100192"/>
    <w:rsid w:val="001001FF"/>
    <w:rsid w:val="00100B07"/>
    <w:rsid w:val="00100C6E"/>
    <w:rsid w:val="001010B6"/>
    <w:rsid w:val="001012C5"/>
    <w:rsid w:val="00101491"/>
    <w:rsid w:val="00101803"/>
    <w:rsid w:val="00101CD9"/>
    <w:rsid w:val="00101D80"/>
    <w:rsid w:val="001020F8"/>
    <w:rsid w:val="0010235B"/>
    <w:rsid w:val="00102F7C"/>
    <w:rsid w:val="00103097"/>
    <w:rsid w:val="001030A1"/>
    <w:rsid w:val="0010344E"/>
    <w:rsid w:val="00104140"/>
    <w:rsid w:val="00104158"/>
    <w:rsid w:val="0010415F"/>
    <w:rsid w:val="00104774"/>
    <w:rsid w:val="00104949"/>
    <w:rsid w:val="00104BBA"/>
    <w:rsid w:val="001050B9"/>
    <w:rsid w:val="001055D8"/>
    <w:rsid w:val="00105816"/>
    <w:rsid w:val="00105847"/>
    <w:rsid w:val="001059DE"/>
    <w:rsid w:val="00105AE0"/>
    <w:rsid w:val="001064F6"/>
    <w:rsid w:val="001065F2"/>
    <w:rsid w:val="00106912"/>
    <w:rsid w:val="00106EFD"/>
    <w:rsid w:val="00106F42"/>
    <w:rsid w:val="001073D1"/>
    <w:rsid w:val="00107644"/>
    <w:rsid w:val="0010786D"/>
    <w:rsid w:val="00107CB3"/>
    <w:rsid w:val="0011029C"/>
    <w:rsid w:val="00110BD1"/>
    <w:rsid w:val="00110DAB"/>
    <w:rsid w:val="00110EAA"/>
    <w:rsid w:val="00110F03"/>
    <w:rsid w:val="001124C4"/>
    <w:rsid w:val="00112A17"/>
    <w:rsid w:val="00112CAB"/>
    <w:rsid w:val="00112D33"/>
    <w:rsid w:val="00112D9D"/>
    <w:rsid w:val="0011323E"/>
    <w:rsid w:val="001134E5"/>
    <w:rsid w:val="00113CDA"/>
    <w:rsid w:val="00114247"/>
    <w:rsid w:val="00114265"/>
    <w:rsid w:val="00114659"/>
    <w:rsid w:val="00115015"/>
    <w:rsid w:val="00115120"/>
    <w:rsid w:val="001153C2"/>
    <w:rsid w:val="001153FD"/>
    <w:rsid w:val="0011554B"/>
    <w:rsid w:val="001155B6"/>
    <w:rsid w:val="00115818"/>
    <w:rsid w:val="00115930"/>
    <w:rsid w:val="00115EDD"/>
    <w:rsid w:val="001160EC"/>
    <w:rsid w:val="001161C0"/>
    <w:rsid w:val="0011635D"/>
    <w:rsid w:val="001164B4"/>
    <w:rsid w:val="00116ADF"/>
    <w:rsid w:val="00116BE5"/>
    <w:rsid w:val="001176F8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1501"/>
    <w:rsid w:val="00121E1F"/>
    <w:rsid w:val="00121FC1"/>
    <w:rsid w:val="001220F4"/>
    <w:rsid w:val="00122B86"/>
    <w:rsid w:val="00123303"/>
    <w:rsid w:val="00123BEA"/>
    <w:rsid w:val="00124625"/>
    <w:rsid w:val="001246BC"/>
    <w:rsid w:val="00124D77"/>
    <w:rsid w:val="00124D86"/>
    <w:rsid w:val="00124E30"/>
    <w:rsid w:val="001250BC"/>
    <w:rsid w:val="001252CD"/>
    <w:rsid w:val="00125FBC"/>
    <w:rsid w:val="00126E6E"/>
    <w:rsid w:val="0012706B"/>
    <w:rsid w:val="0012712C"/>
    <w:rsid w:val="00127308"/>
    <w:rsid w:val="001278B8"/>
    <w:rsid w:val="00127BD3"/>
    <w:rsid w:val="00127CF2"/>
    <w:rsid w:val="00127E96"/>
    <w:rsid w:val="00130BA1"/>
    <w:rsid w:val="00131198"/>
    <w:rsid w:val="00131369"/>
    <w:rsid w:val="00131709"/>
    <w:rsid w:val="00131853"/>
    <w:rsid w:val="00131E9A"/>
    <w:rsid w:val="00132CC2"/>
    <w:rsid w:val="00132F3A"/>
    <w:rsid w:val="0013365A"/>
    <w:rsid w:val="00133734"/>
    <w:rsid w:val="00134192"/>
    <w:rsid w:val="001345E5"/>
    <w:rsid w:val="00134747"/>
    <w:rsid w:val="00134884"/>
    <w:rsid w:val="00134C59"/>
    <w:rsid w:val="00134CBE"/>
    <w:rsid w:val="00134F25"/>
    <w:rsid w:val="0013500B"/>
    <w:rsid w:val="00135901"/>
    <w:rsid w:val="001359F6"/>
    <w:rsid w:val="00135A05"/>
    <w:rsid w:val="001360F6"/>
    <w:rsid w:val="00136C4F"/>
    <w:rsid w:val="00136D1F"/>
    <w:rsid w:val="0013725A"/>
    <w:rsid w:val="001372FE"/>
    <w:rsid w:val="00137473"/>
    <w:rsid w:val="00140463"/>
    <w:rsid w:val="00140516"/>
    <w:rsid w:val="00140BAA"/>
    <w:rsid w:val="00141182"/>
    <w:rsid w:val="0014119C"/>
    <w:rsid w:val="00141638"/>
    <w:rsid w:val="0014242A"/>
    <w:rsid w:val="001435A2"/>
    <w:rsid w:val="001440AE"/>
    <w:rsid w:val="001444D9"/>
    <w:rsid w:val="00144EF6"/>
    <w:rsid w:val="001456D4"/>
    <w:rsid w:val="00145B26"/>
    <w:rsid w:val="00145D0C"/>
    <w:rsid w:val="00145F17"/>
    <w:rsid w:val="00145FCC"/>
    <w:rsid w:val="001463B7"/>
    <w:rsid w:val="0014646F"/>
    <w:rsid w:val="001464BB"/>
    <w:rsid w:val="00146825"/>
    <w:rsid w:val="001468E1"/>
    <w:rsid w:val="00146F54"/>
    <w:rsid w:val="00147304"/>
    <w:rsid w:val="0014738C"/>
    <w:rsid w:val="001474CE"/>
    <w:rsid w:val="001478B3"/>
    <w:rsid w:val="00147C76"/>
    <w:rsid w:val="00147EB0"/>
    <w:rsid w:val="00147F1A"/>
    <w:rsid w:val="00150114"/>
    <w:rsid w:val="001501AC"/>
    <w:rsid w:val="00150284"/>
    <w:rsid w:val="0015039D"/>
    <w:rsid w:val="00150AA9"/>
    <w:rsid w:val="00150C6A"/>
    <w:rsid w:val="0015147C"/>
    <w:rsid w:val="00151B36"/>
    <w:rsid w:val="00151C71"/>
    <w:rsid w:val="00152186"/>
    <w:rsid w:val="001522FD"/>
    <w:rsid w:val="0015291B"/>
    <w:rsid w:val="00152A2A"/>
    <w:rsid w:val="00152DB2"/>
    <w:rsid w:val="001531F0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56A8E"/>
    <w:rsid w:val="00156C68"/>
    <w:rsid w:val="00157152"/>
    <w:rsid w:val="0015772C"/>
    <w:rsid w:val="00157BF7"/>
    <w:rsid w:val="00160533"/>
    <w:rsid w:val="00160B4C"/>
    <w:rsid w:val="00160D0B"/>
    <w:rsid w:val="00160D4B"/>
    <w:rsid w:val="001615A0"/>
    <w:rsid w:val="00161CC4"/>
    <w:rsid w:val="00161EC3"/>
    <w:rsid w:val="001623D4"/>
    <w:rsid w:val="0016251F"/>
    <w:rsid w:val="00162872"/>
    <w:rsid w:val="0016295F"/>
    <w:rsid w:val="001633A0"/>
    <w:rsid w:val="00163548"/>
    <w:rsid w:val="00163A06"/>
    <w:rsid w:val="00163ED1"/>
    <w:rsid w:val="00164093"/>
    <w:rsid w:val="00164174"/>
    <w:rsid w:val="00164829"/>
    <w:rsid w:val="0016491D"/>
    <w:rsid w:val="00164AB4"/>
    <w:rsid w:val="00164D51"/>
    <w:rsid w:val="00165088"/>
    <w:rsid w:val="001650E1"/>
    <w:rsid w:val="001653E7"/>
    <w:rsid w:val="00165ACA"/>
    <w:rsid w:val="00165D0A"/>
    <w:rsid w:val="00165F94"/>
    <w:rsid w:val="001663B6"/>
    <w:rsid w:val="00166B5E"/>
    <w:rsid w:val="00166BB3"/>
    <w:rsid w:val="00166EC8"/>
    <w:rsid w:val="00166FC4"/>
    <w:rsid w:val="001674BD"/>
    <w:rsid w:val="00167686"/>
    <w:rsid w:val="0016769B"/>
    <w:rsid w:val="00167898"/>
    <w:rsid w:val="001678B5"/>
    <w:rsid w:val="00167BE2"/>
    <w:rsid w:val="00167C19"/>
    <w:rsid w:val="00167EDC"/>
    <w:rsid w:val="00167EF3"/>
    <w:rsid w:val="00170846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2653"/>
    <w:rsid w:val="001726BF"/>
    <w:rsid w:val="001735D2"/>
    <w:rsid w:val="001737F4"/>
    <w:rsid w:val="00173873"/>
    <w:rsid w:val="001738C4"/>
    <w:rsid w:val="00173BA0"/>
    <w:rsid w:val="00173E65"/>
    <w:rsid w:val="001741C4"/>
    <w:rsid w:val="00174614"/>
    <w:rsid w:val="00174733"/>
    <w:rsid w:val="00175EC7"/>
    <w:rsid w:val="001769B4"/>
    <w:rsid w:val="00176DF9"/>
    <w:rsid w:val="0017732A"/>
    <w:rsid w:val="00177596"/>
    <w:rsid w:val="001777B6"/>
    <w:rsid w:val="00177A4C"/>
    <w:rsid w:val="00177DDA"/>
    <w:rsid w:val="001806A0"/>
    <w:rsid w:val="00180C47"/>
    <w:rsid w:val="001810AB"/>
    <w:rsid w:val="001813A9"/>
    <w:rsid w:val="00181555"/>
    <w:rsid w:val="001819C4"/>
    <w:rsid w:val="00181A86"/>
    <w:rsid w:val="0018265A"/>
    <w:rsid w:val="00182869"/>
    <w:rsid w:val="00182C39"/>
    <w:rsid w:val="00182FA1"/>
    <w:rsid w:val="0018357F"/>
    <w:rsid w:val="001836E7"/>
    <w:rsid w:val="0018398A"/>
    <w:rsid w:val="00183CD8"/>
    <w:rsid w:val="00183F70"/>
    <w:rsid w:val="00184956"/>
    <w:rsid w:val="00184A0E"/>
    <w:rsid w:val="00184C82"/>
    <w:rsid w:val="00184D0B"/>
    <w:rsid w:val="00184EAC"/>
    <w:rsid w:val="00185932"/>
    <w:rsid w:val="00185A3C"/>
    <w:rsid w:val="00185D65"/>
    <w:rsid w:val="00185DD3"/>
    <w:rsid w:val="00186129"/>
    <w:rsid w:val="00186242"/>
    <w:rsid w:val="001864FF"/>
    <w:rsid w:val="0018696F"/>
    <w:rsid w:val="001869BD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5B3"/>
    <w:rsid w:val="00190871"/>
    <w:rsid w:val="00190C9A"/>
    <w:rsid w:val="00190CCD"/>
    <w:rsid w:val="001910E4"/>
    <w:rsid w:val="001911B7"/>
    <w:rsid w:val="0019148D"/>
    <w:rsid w:val="001915CA"/>
    <w:rsid w:val="00191DBE"/>
    <w:rsid w:val="00192092"/>
    <w:rsid w:val="0019230B"/>
    <w:rsid w:val="00192322"/>
    <w:rsid w:val="00192412"/>
    <w:rsid w:val="00192569"/>
    <w:rsid w:val="001928A7"/>
    <w:rsid w:val="00192F1F"/>
    <w:rsid w:val="00193018"/>
    <w:rsid w:val="00193105"/>
    <w:rsid w:val="00193128"/>
    <w:rsid w:val="0019317C"/>
    <w:rsid w:val="00193DF0"/>
    <w:rsid w:val="00193FFA"/>
    <w:rsid w:val="001949AC"/>
    <w:rsid w:val="00194BD7"/>
    <w:rsid w:val="00194E51"/>
    <w:rsid w:val="0019546A"/>
    <w:rsid w:val="00195506"/>
    <w:rsid w:val="001957AD"/>
    <w:rsid w:val="001966EC"/>
    <w:rsid w:val="001968EE"/>
    <w:rsid w:val="00196AAD"/>
    <w:rsid w:val="00196D8D"/>
    <w:rsid w:val="00196E38"/>
    <w:rsid w:val="00196ECF"/>
    <w:rsid w:val="0019721A"/>
    <w:rsid w:val="0019744C"/>
    <w:rsid w:val="001976F6"/>
    <w:rsid w:val="001A03BA"/>
    <w:rsid w:val="001A0473"/>
    <w:rsid w:val="001A0798"/>
    <w:rsid w:val="001A0EC8"/>
    <w:rsid w:val="001A1693"/>
    <w:rsid w:val="001A1DA6"/>
    <w:rsid w:val="001A1DC9"/>
    <w:rsid w:val="001A1E7D"/>
    <w:rsid w:val="001A1F64"/>
    <w:rsid w:val="001A21AB"/>
    <w:rsid w:val="001A235B"/>
    <w:rsid w:val="001A33CC"/>
    <w:rsid w:val="001A348D"/>
    <w:rsid w:val="001A350E"/>
    <w:rsid w:val="001A38BC"/>
    <w:rsid w:val="001A3C0D"/>
    <w:rsid w:val="001A3DD6"/>
    <w:rsid w:val="001A584A"/>
    <w:rsid w:val="001A5B3A"/>
    <w:rsid w:val="001A683E"/>
    <w:rsid w:val="001A6A04"/>
    <w:rsid w:val="001A6AA3"/>
    <w:rsid w:val="001A768C"/>
    <w:rsid w:val="001A7F7F"/>
    <w:rsid w:val="001B0150"/>
    <w:rsid w:val="001B04A5"/>
    <w:rsid w:val="001B06F9"/>
    <w:rsid w:val="001B082C"/>
    <w:rsid w:val="001B0994"/>
    <w:rsid w:val="001B09C5"/>
    <w:rsid w:val="001B0A26"/>
    <w:rsid w:val="001B2046"/>
    <w:rsid w:val="001B22A4"/>
    <w:rsid w:val="001B2CAE"/>
    <w:rsid w:val="001B3D92"/>
    <w:rsid w:val="001B4227"/>
    <w:rsid w:val="001B4C5E"/>
    <w:rsid w:val="001B5026"/>
    <w:rsid w:val="001B5626"/>
    <w:rsid w:val="001B57A9"/>
    <w:rsid w:val="001B59D7"/>
    <w:rsid w:val="001B5A94"/>
    <w:rsid w:val="001B5E82"/>
    <w:rsid w:val="001B5F39"/>
    <w:rsid w:val="001B5F50"/>
    <w:rsid w:val="001B5FA5"/>
    <w:rsid w:val="001B6644"/>
    <w:rsid w:val="001B682D"/>
    <w:rsid w:val="001B7185"/>
    <w:rsid w:val="001B76D5"/>
    <w:rsid w:val="001B786A"/>
    <w:rsid w:val="001B7993"/>
    <w:rsid w:val="001B7B97"/>
    <w:rsid w:val="001B7E37"/>
    <w:rsid w:val="001B7F02"/>
    <w:rsid w:val="001C030C"/>
    <w:rsid w:val="001C04E4"/>
    <w:rsid w:val="001C08D1"/>
    <w:rsid w:val="001C0A17"/>
    <w:rsid w:val="001C0ACE"/>
    <w:rsid w:val="001C0C98"/>
    <w:rsid w:val="001C0EB8"/>
    <w:rsid w:val="001C17DD"/>
    <w:rsid w:val="001C17F2"/>
    <w:rsid w:val="001C1C78"/>
    <w:rsid w:val="001C277B"/>
    <w:rsid w:val="001C2C38"/>
    <w:rsid w:val="001C307C"/>
    <w:rsid w:val="001C3108"/>
    <w:rsid w:val="001C3247"/>
    <w:rsid w:val="001C38AF"/>
    <w:rsid w:val="001C3CDD"/>
    <w:rsid w:val="001C419D"/>
    <w:rsid w:val="001C4859"/>
    <w:rsid w:val="001C5263"/>
    <w:rsid w:val="001C547C"/>
    <w:rsid w:val="001C5A99"/>
    <w:rsid w:val="001C5F14"/>
    <w:rsid w:val="001C62A4"/>
    <w:rsid w:val="001C6A40"/>
    <w:rsid w:val="001C6FF2"/>
    <w:rsid w:val="001C7300"/>
    <w:rsid w:val="001C749B"/>
    <w:rsid w:val="001C7A58"/>
    <w:rsid w:val="001C7AE4"/>
    <w:rsid w:val="001C7B2D"/>
    <w:rsid w:val="001C7C0A"/>
    <w:rsid w:val="001C7CE3"/>
    <w:rsid w:val="001C7E22"/>
    <w:rsid w:val="001D0620"/>
    <w:rsid w:val="001D06E5"/>
    <w:rsid w:val="001D0820"/>
    <w:rsid w:val="001D0910"/>
    <w:rsid w:val="001D0C2D"/>
    <w:rsid w:val="001D0F79"/>
    <w:rsid w:val="001D10A0"/>
    <w:rsid w:val="001D12F0"/>
    <w:rsid w:val="001D1582"/>
    <w:rsid w:val="001D16E1"/>
    <w:rsid w:val="001D1A6E"/>
    <w:rsid w:val="001D2325"/>
    <w:rsid w:val="001D2A06"/>
    <w:rsid w:val="001D2D2D"/>
    <w:rsid w:val="001D2D82"/>
    <w:rsid w:val="001D349A"/>
    <w:rsid w:val="001D3D11"/>
    <w:rsid w:val="001D4164"/>
    <w:rsid w:val="001D44EC"/>
    <w:rsid w:val="001D4798"/>
    <w:rsid w:val="001D4BBA"/>
    <w:rsid w:val="001D4D05"/>
    <w:rsid w:val="001D4DF2"/>
    <w:rsid w:val="001D514C"/>
    <w:rsid w:val="001D5211"/>
    <w:rsid w:val="001D55EE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EA"/>
    <w:rsid w:val="001E060A"/>
    <w:rsid w:val="001E065C"/>
    <w:rsid w:val="001E121B"/>
    <w:rsid w:val="001E153A"/>
    <w:rsid w:val="001E17FC"/>
    <w:rsid w:val="001E222C"/>
    <w:rsid w:val="001E24B8"/>
    <w:rsid w:val="001E2C0E"/>
    <w:rsid w:val="001E30AC"/>
    <w:rsid w:val="001E36D4"/>
    <w:rsid w:val="001E3994"/>
    <w:rsid w:val="001E39B1"/>
    <w:rsid w:val="001E39B6"/>
    <w:rsid w:val="001E422E"/>
    <w:rsid w:val="001E4304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810"/>
    <w:rsid w:val="001E6F38"/>
    <w:rsid w:val="001E7025"/>
    <w:rsid w:val="001E7423"/>
    <w:rsid w:val="001E749F"/>
    <w:rsid w:val="001E7519"/>
    <w:rsid w:val="001E77AE"/>
    <w:rsid w:val="001E7824"/>
    <w:rsid w:val="001E7929"/>
    <w:rsid w:val="001E7A45"/>
    <w:rsid w:val="001E7A60"/>
    <w:rsid w:val="001E7F12"/>
    <w:rsid w:val="001F0043"/>
    <w:rsid w:val="001F00EB"/>
    <w:rsid w:val="001F02A0"/>
    <w:rsid w:val="001F1D70"/>
    <w:rsid w:val="001F1DCA"/>
    <w:rsid w:val="001F20CE"/>
    <w:rsid w:val="001F2CEB"/>
    <w:rsid w:val="001F2EB3"/>
    <w:rsid w:val="001F2F41"/>
    <w:rsid w:val="001F2F5E"/>
    <w:rsid w:val="001F313E"/>
    <w:rsid w:val="001F3976"/>
    <w:rsid w:val="001F3A97"/>
    <w:rsid w:val="001F4706"/>
    <w:rsid w:val="001F4887"/>
    <w:rsid w:val="001F4E5B"/>
    <w:rsid w:val="001F52D0"/>
    <w:rsid w:val="001F5362"/>
    <w:rsid w:val="001F57F3"/>
    <w:rsid w:val="001F5D8E"/>
    <w:rsid w:val="001F5F69"/>
    <w:rsid w:val="001F5FF0"/>
    <w:rsid w:val="001F61BF"/>
    <w:rsid w:val="001F627E"/>
    <w:rsid w:val="001F6845"/>
    <w:rsid w:val="001F6926"/>
    <w:rsid w:val="001F742C"/>
    <w:rsid w:val="001F77F5"/>
    <w:rsid w:val="001F7BE8"/>
    <w:rsid w:val="001F7CEB"/>
    <w:rsid w:val="001F7E38"/>
    <w:rsid w:val="001F7EE9"/>
    <w:rsid w:val="001F7F1E"/>
    <w:rsid w:val="002001CB"/>
    <w:rsid w:val="0020078B"/>
    <w:rsid w:val="00200A24"/>
    <w:rsid w:val="00200A49"/>
    <w:rsid w:val="00200BB4"/>
    <w:rsid w:val="00200F78"/>
    <w:rsid w:val="002013AF"/>
    <w:rsid w:val="00201D04"/>
    <w:rsid w:val="00201E2E"/>
    <w:rsid w:val="00202076"/>
    <w:rsid w:val="00202608"/>
    <w:rsid w:val="00202B15"/>
    <w:rsid w:val="002035E3"/>
    <w:rsid w:val="00203824"/>
    <w:rsid w:val="00203E78"/>
    <w:rsid w:val="00204083"/>
    <w:rsid w:val="00204709"/>
    <w:rsid w:val="00205302"/>
    <w:rsid w:val="00205386"/>
    <w:rsid w:val="00205934"/>
    <w:rsid w:val="00205D00"/>
    <w:rsid w:val="002062BA"/>
    <w:rsid w:val="0020637C"/>
    <w:rsid w:val="002078DE"/>
    <w:rsid w:val="00207DEC"/>
    <w:rsid w:val="00210340"/>
    <w:rsid w:val="00210640"/>
    <w:rsid w:val="00211201"/>
    <w:rsid w:val="0021174D"/>
    <w:rsid w:val="00212189"/>
    <w:rsid w:val="002122A4"/>
    <w:rsid w:val="002125C1"/>
    <w:rsid w:val="002127B0"/>
    <w:rsid w:val="002129DC"/>
    <w:rsid w:val="00212C7F"/>
    <w:rsid w:val="00213401"/>
    <w:rsid w:val="00213557"/>
    <w:rsid w:val="00213806"/>
    <w:rsid w:val="0021396C"/>
    <w:rsid w:val="00213A67"/>
    <w:rsid w:val="00213EFE"/>
    <w:rsid w:val="00214105"/>
    <w:rsid w:val="00214189"/>
    <w:rsid w:val="00214EE4"/>
    <w:rsid w:val="00215797"/>
    <w:rsid w:val="00215E2D"/>
    <w:rsid w:val="00216153"/>
    <w:rsid w:val="002164FA"/>
    <w:rsid w:val="00216B7D"/>
    <w:rsid w:val="00216D6C"/>
    <w:rsid w:val="002170FB"/>
    <w:rsid w:val="0021756A"/>
    <w:rsid w:val="002175FA"/>
    <w:rsid w:val="0021769E"/>
    <w:rsid w:val="002203F1"/>
    <w:rsid w:val="002204DE"/>
    <w:rsid w:val="00220819"/>
    <w:rsid w:val="00220A8C"/>
    <w:rsid w:val="00220CD4"/>
    <w:rsid w:val="00221A03"/>
    <w:rsid w:val="00221A2D"/>
    <w:rsid w:val="002220E1"/>
    <w:rsid w:val="00222106"/>
    <w:rsid w:val="0022240F"/>
    <w:rsid w:val="00222CA9"/>
    <w:rsid w:val="00222E20"/>
    <w:rsid w:val="00222E8D"/>
    <w:rsid w:val="00222F6E"/>
    <w:rsid w:val="00223096"/>
    <w:rsid w:val="00223204"/>
    <w:rsid w:val="002235E9"/>
    <w:rsid w:val="00223E7F"/>
    <w:rsid w:val="00223FE4"/>
    <w:rsid w:val="002247C2"/>
    <w:rsid w:val="00224972"/>
    <w:rsid w:val="00224E43"/>
    <w:rsid w:val="00225229"/>
    <w:rsid w:val="002253FC"/>
    <w:rsid w:val="0022562F"/>
    <w:rsid w:val="0022578B"/>
    <w:rsid w:val="0022588F"/>
    <w:rsid w:val="00225A22"/>
    <w:rsid w:val="00225CAA"/>
    <w:rsid w:val="00225D6A"/>
    <w:rsid w:val="00226961"/>
    <w:rsid w:val="00226B16"/>
    <w:rsid w:val="00226BCD"/>
    <w:rsid w:val="00226E81"/>
    <w:rsid w:val="002271E2"/>
    <w:rsid w:val="002273C5"/>
    <w:rsid w:val="002276C7"/>
    <w:rsid w:val="00227E89"/>
    <w:rsid w:val="00230718"/>
    <w:rsid w:val="00230AE1"/>
    <w:rsid w:val="00230CAA"/>
    <w:rsid w:val="00230F69"/>
    <w:rsid w:val="0023124C"/>
    <w:rsid w:val="00231353"/>
    <w:rsid w:val="002313CB"/>
    <w:rsid w:val="002329DE"/>
    <w:rsid w:val="00232AC0"/>
    <w:rsid w:val="0023335A"/>
    <w:rsid w:val="002340DF"/>
    <w:rsid w:val="00234390"/>
    <w:rsid w:val="0023493E"/>
    <w:rsid w:val="00234FA1"/>
    <w:rsid w:val="00235634"/>
    <w:rsid w:val="00235D47"/>
    <w:rsid w:val="00235E76"/>
    <w:rsid w:val="002360D1"/>
    <w:rsid w:val="002362FA"/>
    <w:rsid w:val="0023672B"/>
    <w:rsid w:val="00236EFD"/>
    <w:rsid w:val="00237239"/>
    <w:rsid w:val="0023749C"/>
    <w:rsid w:val="00237853"/>
    <w:rsid w:val="00237A6B"/>
    <w:rsid w:val="002400C3"/>
    <w:rsid w:val="002400ED"/>
    <w:rsid w:val="00240494"/>
    <w:rsid w:val="00240844"/>
    <w:rsid w:val="00240965"/>
    <w:rsid w:val="00240C55"/>
    <w:rsid w:val="00241356"/>
    <w:rsid w:val="00241375"/>
    <w:rsid w:val="00241591"/>
    <w:rsid w:val="00241C04"/>
    <w:rsid w:val="00241DF8"/>
    <w:rsid w:val="00241E63"/>
    <w:rsid w:val="0024235A"/>
    <w:rsid w:val="00242969"/>
    <w:rsid w:val="00242A3B"/>
    <w:rsid w:val="00242CB0"/>
    <w:rsid w:val="0024315D"/>
    <w:rsid w:val="00243167"/>
    <w:rsid w:val="00243299"/>
    <w:rsid w:val="002433E3"/>
    <w:rsid w:val="00244090"/>
    <w:rsid w:val="00244F35"/>
    <w:rsid w:val="00244FAC"/>
    <w:rsid w:val="002450CF"/>
    <w:rsid w:val="00245449"/>
    <w:rsid w:val="002454F0"/>
    <w:rsid w:val="0024566E"/>
    <w:rsid w:val="002458A8"/>
    <w:rsid w:val="00245BF0"/>
    <w:rsid w:val="002467C3"/>
    <w:rsid w:val="00246ACF"/>
    <w:rsid w:val="00246B6D"/>
    <w:rsid w:val="00246C5C"/>
    <w:rsid w:val="0024711B"/>
    <w:rsid w:val="0024786C"/>
    <w:rsid w:val="00247C8D"/>
    <w:rsid w:val="002502B6"/>
    <w:rsid w:val="002502FF"/>
    <w:rsid w:val="0025051F"/>
    <w:rsid w:val="00250DBF"/>
    <w:rsid w:val="00251078"/>
    <w:rsid w:val="002516E1"/>
    <w:rsid w:val="00251957"/>
    <w:rsid w:val="0025224D"/>
    <w:rsid w:val="0025241A"/>
    <w:rsid w:val="0025279F"/>
    <w:rsid w:val="00252841"/>
    <w:rsid w:val="00252BAB"/>
    <w:rsid w:val="00253BCB"/>
    <w:rsid w:val="00254247"/>
    <w:rsid w:val="00254391"/>
    <w:rsid w:val="0025441C"/>
    <w:rsid w:val="00254702"/>
    <w:rsid w:val="00254DF4"/>
    <w:rsid w:val="00255018"/>
    <w:rsid w:val="002551C8"/>
    <w:rsid w:val="00255731"/>
    <w:rsid w:val="002557EC"/>
    <w:rsid w:val="00255849"/>
    <w:rsid w:val="00255879"/>
    <w:rsid w:val="00255BB3"/>
    <w:rsid w:val="00255C16"/>
    <w:rsid w:val="002566C6"/>
    <w:rsid w:val="00256AB5"/>
    <w:rsid w:val="00256B86"/>
    <w:rsid w:val="00256CE3"/>
    <w:rsid w:val="00257708"/>
    <w:rsid w:val="00257754"/>
    <w:rsid w:val="0025792F"/>
    <w:rsid w:val="00257CF4"/>
    <w:rsid w:val="00257DD3"/>
    <w:rsid w:val="002603A7"/>
    <w:rsid w:val="002607C3"/>
    <w:rsid w:val="00260C5B"/>
    <w:rsid w:val="00260F53"/>
    <w:rsid w:val="002613E8"/>
    <w:rsid w:val="002619A7"/>
    <w:rsid w:val="00261E10"/>
    <w:rsid w:val="00261E34"/>
    <w:rsid w:val="002621BE"/>
    <w:rsid w:val="00262204"/>
    <w:rsid w:val="0026249E"/>
    <w:rsid w:val="002626C7"/>
    <w:rsid w:val="002628C7"/>
    <w:rsid w:val="00263159"/>
    <w:rsid w:val="00263734"/>
    <w:rsid w:val="00263D07"/>
    <w:rsid w:val="00263F8C"/>
    <w:rsid w:val="00264375"/>
    <w:rsid w:val="002643E3"/>
    <w:rsid w:val="00264562"/>
    <w:rsid w:val="0026477C"/>
    <w:rsid w:val="0026487B"/>
    <w:rsid w:val="002656CD"/>
    <w:rsid w:val="002666B9"/>
    <w:rsid w:val="0026671C"/>
    <w:rsid w:val="002667D5"/>
    <w:rsid w:val="00266B4E"/>
    <w:rsid w:val="00266C34"/>
    <w:rsid w:val="00266DFB"/>
    <w:rsid w:val="00266E26"/>
    <w:rsid w:val="0026741A"/>
    <w:rsid w:val="00267567"/>
    <w:rsid w:val="00267614"/>
    <w:rsid w:val="00267D68"/>
    <w:rsid w:val="00270E86"/>
    <w:rsid w:val="00270FE1"/>
    <w:rsid w:val="002718D1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13C"/>
    <w:rsid w:val="002742FC"/>
    <w:rsid w:val="00274698"/>
    <w:rsid w:val="00274806"/>
    <w:rsid w:val="00274BC6"/>
    <w:rsid w:val="00274C27"/>
    <w:rsid w:val="0027521A"/>
    <w:rsid w:val="0027530A"/>
    <w:rsid w:val="00275742"/>
    <w:rsid w:val="00276614"/>
    <w:rsid w:val="00276ADB"/>
    <w:rsid w:val="002770B7"/>
    <w:rsid w:val="00277AA8"/>
    <w:rsid w:val="00277DED"/>
    <w:rsid w:val="0028029C"/>
    <w:rsid w:val="0028058D"/>
    <w:rsid w:val="002809F4"/>
    <w:rsid w:val="00280EB4"/>
    <w:rsid w:val="002810DF"/>
    <w:rsid w:val="00281394"/>
    <w:rsid w:val="002818BE"/>
    <w:rsid w:val="00281AB5"/>
    <w:rsid w:val="00281B15"/>
    <w:rsid w:val="00281BF0"/>
    <w:rsid w:val="0028203E"/>
    <w:rsid w:val="00282292"/>
    <w:rsid w:val="0028232E"/>
    <w:rsid w:val="00282471"/>
    <w:rsid w:val="002825E9"/>
    <w:rsid w:val="002826E5"/>
    <w:rsid w:val="0028276F"/>
    <w:rsid w:val="00282CF2"/>
    <w:rsid w:val="00282DA8"/>
    <w:rsid w:val="00282E5E"/>
    <w:rsid w:val="00283247"/>
    <w:rsid w:val="00283560"/>
    <w:rsid w:val="002838A1"/>
    <w:rsid w:val="00283FFB"/>
    <w:rsid w:val="002841CC"/>
    <w:rsid w:val="002842AA"/>
    <w:rsid w:val="00284366"/>
    <w:rsid w:val="00284502"/>
    <w:rsid w:val="002845D7"/>
    <w:rsid w:val="002846E8"/>
    <w:rsid w:val="002846F9"/>
    <w:rsid w:val="0028493B"/>
    <w:rsid w:val="00284BBF"/>
    <w:rsid w:val="002852C3"/>
    <w:rsid w:val="00285AA2"/>
    <w:rsid w:val="002863F9"/>
    <w:rsid w:val="0028663C"/>
    <w:rsid w:val="002869F6"/>
    <w:rsid w:val="00286DB2"/>
    <w:rsid w:val="00287187"/>
    <w:rsid w:val="00287211"/>
    <w:rsid w:val="0028730B"/>
    <w:rsid w:val="00287745"/>
    <w:rsid w:val="00287C92"/>
    <w:rsid w:val="00290364"/>
    <w:rsid w:val="00290601"/>
    <w:rsid w:val="00290BB2"/>
    <w:rsid w:val="00291426"/>
    <w:rsid w:val="002915BD"/>
    <w:rsid w:val="002917CB"/>
    <w:rsid w:val="00291E4F"/>
    <w:rsid w:val="00291E6F"/>
    <w:rsid w:val="00292785"/>
    <w:rsid w:val="00292917"/>
    <w:rsid w:val="00292A71"/>
    <w:rsid w:val="00292CCF"/>
    <w:rsid w:val="00293088"/>
    <w:rsid w:val="0029317F"/>
    <w:rsid w:val="002933D9"/>
    <w:rsid w:val="00293499"/>
    <w:rsid w:val="002935B7"/>
    <w:rsid w:val="002939A1"/>
    <w:rsid w:val="00293C2E"/>
    <w:rsid w:val="00293EA9"/>
    <w:rsid w:val="0029430C"/>
    <w:rsid w:val="0029433D"/>
    <w:rsid w:val="002948DB"/>
    <w:rsid w:val="00294A6E"/>
    <w:rsid w:val="00294F44"/>
    <w:rsid w:val="002954E0"/>
    <w:rsid w:val="00295C45"/>
    <w:rsid w:val="00295D9B"/>
    <w:rsid w:val="00295F98"/>
    <w:rsid w:val="00296994"/>
    <w:rsid w:val="00297343"/>
    <w:rsid w:val="002973ED"/>
    <w:rsid w:val="0029749F"/>
    <w:rsid w:val="0029768E"/>
    <w:rsid w:val="002A00C4"/>
    <w:rsid w:val="002A044E"/>
    <w:rsid w:val="002A049B"/>
    <w:rsid w:val="002A0627"/>
    <w:rsid w:val="002A0A40"/>
    <w:rsid w:val="002A1121"/>
    <w:rsid w:val="002A179F"/>
    <w:rsid w:val="002A1921"/>
    <w:rsid w:val="002A1A46"/>
    <w:rsid w:val="002A29E8"/>
    <w:rsid w:val="002A3E67"/>
    <w:rsid w:val="002A4073"/>
    <w:rsid w:val="002A42E8"/>
    <w:rsid w:val="002A4CE0"/>
    <w:rsid w:val="002A4EE8"/>
    <w:rsid w:val="002A4F62"/>
    <w:rsid w:val="002A51E0"/>
    <w:rsid w:val="002A54EA"/>
    <w:rsid w:val="002A59A7"/>
    <w:rsid w:val="002A59C4"/>
    <w:rsid w:val="002A5D15"/>
    <w:rsid w:val="002A6740"/>
    <w:rsid w:val="002A674F"/>
    <w:rsid w:val="002A69DC"/>
    <w:rsid w:val="002A6B26"/>
    <w:rsid w:val="002A7177"/>
    <w:rsid w:val="002A7D8D"/>
    <w:rsid w:val="002B0112"/>
    <w:rsid w:val="002B0636"/>
    <w:rsid w:val="002B07AF"/>
    <w:rsid w:val="002B0A01"/>
    <w:rsid w:val="002B0B4B"/>
    <w:rsid w:val="002B1508"/>
    <w:rsid w:val="002B17A1"/>
    <w:rsid w:val="002B19AB"/>
    <w:rsid w:val="002B1DA9"/>
    <w:rsid w:val="002B228F"/>
    <w:rsid w:val="002B2B06"/>
    <w:rsid w:val="002B2D9C"/>
    <w:rsid w:val="002B33F4"/>
    <w:rsid w:val="002B350F"/>
    <w:rsid w:val="002B361E"/>
    <w:rsid w:val="002B3A0D"/>
    <w:rsid w:val="002B3DA8"/>
    <w:rsid w:val="002B4367"/>
    <w:rsid w:val="002B4763"/>
    <w:rsid w:val="002B48A9"/>
    <w:rsid w:val="002B4A48"/>
    <w:rsid w:val="002B541E"/>
    <w:rsid w:val="002B55B8"/>
    <w:rsid w:val="002B563F"/>
    <w:rsid w:val="002B5644"/>
    <w:rsid w:val="002B5849"/>
    <w:rsid w:val="002B5A8B"/>
    <w:rsid w:val="002B5E07"/>
    <w:rsid w:val="002B5F77"/>
    <w:rsid w:val="002B607D"/>
    <w:rsid w:val="002B6147"/>
    <w:rsid w:val="002B6A89"/>
    <w:rsid w:val="002B768A"/>
    <w:rsid w:val="002B7792"/>
    <w:rsid w:val="002C0016"/>
    <w:rsid w:val="002C017F"/>
    <w:rsid w:val="002C07DD"/>
    <w:rsid w:val="002C0905"/>
    <w:rsid w:val="002C14F7"/>
    <w:rsid w:val="002C155B"/>
    <w:rsid w:val="002C15A0"/>
    <w:rsid w:val="002C1CD9"/>
    <w:rsid w:val="002C28BC"/>
    <w:rsid w:val="002C29E9"/>
    <w:rsid w:val="002C2CF2"/>
    <w:rsid w:val="002C2FC8"/>
    <w:rsid w:val="002C3006"/>
    <w:rsid w:val="002C3079"/>
    <w:rsid w:val="002C3362"/>
    <w:rsid w:val="002C33AF"/>
    <w:rsid w:val="002C3C05"/>
    <w:rsid w:val="002C3F8F"/>
    <w:rsid w:val="002C4101"/>
    <w:rsid w:val="002C4AE5"/>
    <w:rsid w:val="002C4D48"/>
    <w:rsid w:val="002C5756"/>
    <w:rsid w:val="002C576D"/>
    <w:rsid w:val="002C5791"/>
    <w:rsid w:val="002C6122"/>
    <w:rsid w:val="002C652F"/>
    <w:rsid w:val="002C69D1"/>
    <w:rsid w:val="002C6A09"/>
    <w:rsid w:val="002C6A18"/>
    <w:rsid w:val="002C6AC8"/>
    <w:rsid w:val="002C6C28"/>
    <w:rsid w:val="002C75A7"/>
    <w:rsid w:val="002D05ED"/>
    <w:rsid w:val="002D0804"/>
    <w:rsid w:val="002D0C5B"/>
    <w:rsid w:val="002D11E3"/>
    <w:rsid w:val="002D15D1"/>
    <w:rsid w:val="002D1699"/>
    <w:rsid w:val="002D18EB"/>
    <w:rsid w:val="002D1CDD"/>
    <w:rsid w:val="002D2082"/>
    <w:rsid w:val="002D2195"/>
    <w:rsid w:val="002D2455"/>
    <w:rsid w:val="002D281C"/>
    <w:rsid w:val="002D3293"/>
    <w:rsid w:val="002D3739"/>
    <w:rsid w:val="002D3B36"/>
    <w:rsid w:val="002D41D4"/>
    <w:rsid w:val="002D43CA"/>
    <w:rsid w:val="002D44A3"/>
    <w:rsid w:val="002D44C2"/>
    <w:rsid w:val="002D4C0C"/>
    <w:rsid w:val="002D529E"/>
    <w:rsid w:val="002D52A5"/>
    <w:rsid w:val="002D5A49"/>
    <w:rsid w:val="002D61AA"/>
    <w:rsid w:val="002D61B0"/>
    <w:rsid w:val="002D62F9"/>
    <w:rsid w:val="002D69E9"/>
    <w:rsid w:val="002D7513"/>
    <w:rsid w:val="002D7C09"/>
    <w:rsid w:val="002E0324"/>
    <w:rsid w:val="002E04EF"/>
    <w:rsid w:val="002E0BCD"/>
    <w:rsid w:val="002E0D0E"/>
    <w:rsid w:val="002E0E26"/>
    <w:rsid w:val="002E0EDB"/>
    <w:rsid w:val="002E139A"/>
    <w:rsid w:val="002E167E"/>
    <w:rsid w:val="002E16E7"/>
    <w:rsid w:val="002E1B84"/>
    <w:rsid w:val="002E1BA2"/>
    <w:rsid w:val="002E1D30"/>
    <w:rsid w:val="002E1E04"/>
    <w:rsid w:val="002E1E5A"/>
    <w:rsid w:val="002E1E77"/>
    <w:rsid w:val="002E1F90"/>
    <w:rsid w:val="002E2028"/>
    <w:rsid w:val="002E20F8"/>
    <w:rsid w:val="002E2351"/>
    <w:rsid w:val="002E255E"/>
    <w:rsid w:val="002E29D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659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828"/>
    <w:rsid w:val="002E79EB"/>
    <w:rsid w:val="002E7D7A"/>
    <w:rsid w:val="002E7F89"/>
    <w:rsid w:val="002F0252"/>
    <w:rsid w:val="002F07BC"/>
    <w:rsid w:val="002F0812"/>
    <w:rsid w:val="002F0850"/>
    <w:rsid w:val="002F0AD6"/>
    <w:rsid w:val="002F17F9"/>
    <w:rsid w:val="002F1D35"/>
    <w:rsid w:val="002F20FC"/>
    <w:rsid w:val="002F2148"/>
    <w:rsid w:val="002F2821"/>
    <w:rsid w:val="002F2C08"/>
    <w:rsid w:val="002F385E"/>
    <w:rsid w:val="002F38DF"/>
    <w:rsid w:val="002F39AB"/>
    <w:rsid w:val="002F3A05"/>
    <w:rsid w:val="002F3C07"/>
    <w:rsid w:val="002F3D31"/>
    <w:rsid w:val="002F440A"/>
    <w:rsid w:val="002F4AAE"/>
    <w:rsid w:val="002F4B87"/>
    <w:rsid w:val="002F4E1A"/>
    <w:rsid w:val="002F4EEF"/>
    <w:rsid w:val="002F516B"/>
    <w:rsid w:val="002F568A"/>
    <w:rsid w:val="002F572F"/>
    <w:rsid w:val="002F5BC0"/>
    <w:rsid w:val="002F5C04"/>
    <w:rsid w:val="002F622D"/>
    <w:rsid w:val="002F6709"/>
    <w:rsid w:val="002F6E9F"/>
    <w:rsid w:val="002F7126"/>
    <w:rsid w:val="002F71A0"/>
    <w:rsid w:val="002F7B55"/>
    <w:rsid w:val="002F7F16"/>
    <w:rsid w:val="0030001D"/>
    <w:rsid w:val="00300086"/>
    <w:rsid w:val="00300627"/>
    <w:rsid w:val="00300935"/>
    <w:rsid w:val="003009C7"/>
    <w:rsid w:val="00300A98"/>
    <w:rsid w:val="00300C7F"/>
    <w:rsid w:val="00300CBB"/>
    <w:rsid w:val="00300EC0"/>
    <w:rsid w:val="003014D0"/>
    <w:rsid w:val="0030150F"/>
    <w:rsid w:val="00301E38"/>
    <w:rsid w:val="003020F7"/>
    <w:rsid w:val="003022F6"/>
    <w:rsid w:val="0030238D"/>
    <w:rsid w:val="0030264F"/>
    <w:rsid w:val="003028BE"/>
    <w:rsid w:val="00302A18"/>
    <w:rsid w:val="00302A40"/>
    <w:rsid w:val="00302AF5"/>
    <w:rsid w:val="003031F9"/>
    <w:rsid w:val="00303530"/>
    <w:rsid w:val="0030373A"/>
    <w:rsid w:val="00303CB5"/>
    <w:rsid w:val="00303E12"/>
    <w:rsid w:val="0030416A"/>
    <w:rsid w:val="003046AB"/>
    <w:rsid w:val="003048B9"/>
    <w:rsid w:val="00304B3F"/>
    <w:rsid w:val="00304FD1"/>
    <w:rsid w:val="0030532A"/>
    <w:rsid w:val="00305C0B"/>
    <w:rsid w:val="00305FD3"/>
    <w:rsid w:val="003064EA"/>
    <w:rsid w:val="003065ED"/>
    <w:rsid w:val="003067B9"/>
    <w:rsid w:val="00306CDB"/>
    <w:rsid w:val="00307028"/>
    <w:rsid w:val="003072C0"/>
    <w:rsid w:val="00307315"/>
    <w:rsid w:val="0030735B"/>
    <w:rsid w:val="003077E6"/>
    <w:rsid w:val="003079B8"/>
    <w:rsid w:val="00307F42"/>
    <w:rsid w:val="00307FDB"/>
    <w:rsid w:val="003102CA"/>
    <w:rsid w:val="003107BB"/>
    <w:rsid w:val="003108E9"/>
    <w:rsid w:val="00310A50"/>
    <w:rsid w:val="00310BAE"/>
    <w:rsid w:val="00310DCE"/>
    <w:rsid w:val="00310E48"/>
    <w:rsid w:val="0031102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107"/>
    <w:rsid w:val="0031440C"/>
    <w:rsid w:val="0031445E"/>
    <w:rsid w:val="003146FC"/>
    <w:rsid w:val="00314B26"/>
    <w:rsid w:val="00315936"/>
    <w:rsid w:val="003170DC"/>
    <w:rsid w:val="00317453"/>
    <w:rsid w:val="003174F9"/>
    <w:rsid w:val="0031776E"/>
    <w:rsid w:val="00317A48"/>
    <w:rsid w:val="00317CBA"/>
    <w:rsid w:val="00317FEC"/>
    <w:rsid w:val="00320000"/>
    <w:rsid w:val="0032021B"/>
    <w:rsid w:val="00320340"/>
    <w:rsid w:val="00320379"/>
    <w:rsid w:val="00320391"/>
    <w:rsid w:val="003204A8"/>
    <w:rsid w:val="003209C1"/>
    <w:rsid w:val="00321D38"/>
    <w:rsid w:val="003221DF"/>
    <w:rsid w:val="00322289"/>
    <w:rsid w:val="0032238F"/>
    <w:rsid w:val="00322444"/>
    <w:rsid w:val="00322492"/>
    <w:rsid w:val="003226C1"/>
    <w:rsid w:val="00322B51"/>
    <w:rsid w:val="00322B7A"/>
    <w:rsid w:val="00322BF4"/>
    <w:rsid w:val="00323798"/>
    <w:rsid w:val="003237F4"/>
    <w:rsid w:val="0032385C"/>
    <w:rsid w:val="00323F0D"/>
    <w:rsid w:val="0032418F"/>
    <w:rsid w:val="0032425F"/>
    <w:rsid w:val="003246B7"/>
    <w:rsid w:val="003246F2"/>
    <w:rsid w:val="00324A6C"/>
    <w:rsid w:val="00324D08"/>
    <w:rsid w:val="00324D85"/>
    <w:rsid w:val="00324EC6"/>
    <w:rsid w:val="00324F15"/>
    <w:rsid w:val="003254E3"/>
    <w:rsid w:val="00325722"/>
    <w:rsid w:val="003257DF"/>
    <w:rsid w:val="00326020"/>
    <w:rsid w:val="003260B1"/>
    <w:rsid w:val="00326282"/>
    <w:rsid w:val="00326F04"/>
    <w:rsid w:val="003271BD"/>
    <w:rsid w:val="003271DA"/>
    <w:rsid w:val="003275F6"/>
    <w:rsid w:val="00327A49"/>
    <w:rsid w:val="00327D6B"/>
    <w:rsid w:val="00330035"/>
    <w:rsid w:val="0033011A"/>
    <w:rsid w:val="0033016E"/>
    <w:rsid w:val="003304B3"/>
    <w:rsid w:val="00330520"/>
    <w:rsid w:val="00330A1B"/>
    <w:rsid w:val="00330E9D"/>
    <w:rsid w:val="00331285"/>
    <w:rsid w:val="00331960"/>
    <w:rsid w:val="00331BA9"/>
    <w:rsid w:val="00332670"/>
    <w:rsid w:val="003328C3"/>
    <w:rsid w:val="00332E97"/>
    <w:rsid w:val="003330C9"/>
    <w:rsid w:val="00333154"/>
    <w:rsid w:val="00333399"/>
    <w:rsid w:val="00333431"/>
    <w:rsid w:val="0033370D"/>
    <w:rsid w:val="00333C7E"/>
    <w:rsid w:val="00333D60"/>
    <w:rsid w:val="00334229"/>
    <w:rsid w:val="003343F0"/>
    <w:rsid w:val="003346DF"/>
    <w:rsid w:val="00334B0A"/>
    <w:rsid w:val="003352D6"/>
    <w:rsid w:val="00335914"/>
    <w:rsid w:val="00336489"/>
    <w:rsid w:val="0033654B"/>
    <w:rsid w:val="00336C9B"/>
    <w:rsid w:val="00337027"/>
    <w:rsid w:val="00337202"/>
    <w:rsid w:val="003374DC"/>
    <w:rsid w:val="00337665"/>
    <w:rsid w:val="00337C2F"/>
    <w:rsid w:val="00337CCE"/>
    <w:rsid w:val="003403DF"/>
    <w:rsid w:val="00340D37"/>
    <w:rsid w:val="00340EB6"/>
    <w:rsid w:val="003412BE"/>
    <w:rsid w:val="00341CCE"/>
    <w:rsid w:val="00342324"/>
    <w:rsid w:val="00342946"/>
    <w:rsid w:val="00342E53"/>
    <w:rsid w:val="00342FE6"/>
    <w:rsid w:val="00343621"/>
    <w:rsid w:val="0034389C"/>
    <w:rsid w:val="003438B6"/>
    <w:rsid w:val="00343922"/>
    <w:rsid w:val="00343A65"/>
    <w:rsid w:val="00343D52"/>
    <w:rsid w:val="00343ECA"/>
    <w:rsid w:val="00344014"/>
    <w:rsid w:val="0034414C"/>
    <w:rsid w:val="003444FD"/>
    <w:rsid w:val="0034481C"/>
    <w:rsid w:val="00344AC2"/>
    <w:rsid w:val="00344D2D"/>
    <w:rsid w:val="00344D4A"/>
    <w:rsid w:val="00345184"/>
    <w:rsid w:val="0034545C"/>
    <w:rsid w:val="00345C6A"/>
    <w:rsid w:val="00345CB7"/>
    <w:rsid w:val="00345D84"/>
    <w:rsid w:val="00346722"/>
    <w:rsid w:val="003470F0"/>
    <w:rsid w:val="0034728B"/>
    <w:rsid w:val="00347322"/>
    <w:rsid w:val="003477D0"/>
    <w:rsid w:val="00347ABB"/>
    <w:rsid w:val="00347B4F"/>
    <w:rsid w:val="00350286"/>
    <w:rsid w:val="00350E5C"/>
    <w:rsid w:val="00350F2B"/>
    <w:rsid w:val="003518D7"/>
    <w:rsid w:val="00351B2F"/>
    <w:rsid w:val="00352198"/>
    <w:rsid w:val="0035272D"/>
    <w:rsid w:val="0035296A"/>
    <w:rsid w:val="00352A5E"/>
    <w:rsid w:val="00352E08"/>
    <w:rsid w:val="00352F0A"/>
    <w:rsid w:val="00353186"/>
    <w:rsid w:val="003533B1"/>
    <w:rsid w:val="00353ADA"/>
    <w:rsid w:val="00353B89"/>
    <w:rsid w:val="0035452A"/>
    <w:rsid w:val="0035455E"/>
    <w:rsid w:val="003548ED"/>
    <w:rsid w:val="00355106"/>
    <w:rsid w:val="003553E5"/>
    <w:rsid w:val="00355580"/>
    <w:rsid w:val="003555F0"/>
    <w:rsid w:val="0035595E"/>
    <w:rsid w:val="00355D74"/>
    <w:rsid w:val="00355F5E"/>
    <w:rsid w:val="00357271"/>
    <w:rsid w:val="003575F7"/>
    <w:rsid w:val="003576DA"/>
    <w:rsid w:val="0035788C"/>
    <w:rsid w:val="003579A3"/>
    <w:rsid w:val="003579CB"/>
    <w:rsid w:val="00357A02"/>
    <w:rsid w:val="0036009A"/>
    <w:rsid w:val="00360175"/>
    <w:rsid w:val="00360D9A"/>
    <w:rsid w:val="0036111D"/>
    <w:rsid w:val="00361120"/>
    <w:rsid w:val="003612B6"/>
    <w:rsid w:val="003613B6"/>
    <w:rsid w:val="00361766"/>
    <w:rsid w:val="0036212B"/>
    <w:rsid w:val="00362687"/>
    <w:rsid w:val="00362899"/>
    <w:rsid w:val="00362A57"/>
    <w:rsid w:val="00362E1C"/>
    <w:rsid w:val="00362E59"/>
    <w:rsid w:val="003633D1"/>
    <w:rsid w:val="00363727"/>
    <w:rsid w:val="00363802"/>
    <w:rsid w:val="00363AE4"/>
    <w:rsid w:val="00363E1D"/>
    <w:rsid w:val="00364A6D"/>
    <w:rsid w:val="0036524E"/>
    <w:rsid w:val="00365486"/>
    <w:rsid w:val="00365921"/>
    <w:rsid w:val="00365AA7"/>
    <w:rsid w:val="00365B85"/>
    <w:rsid w:val="003660C0"/>
    <w:rsid w:val="0036650E"/>
    <w:rsid w:val="003665DD"/>
    <w:rsid w:val="00366631"/>
    <w:rsid w:val="00366A62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0CEA"/>
    <w:rsid w:val="003710E4"/>
    <w:rsid w:val="00371DF4"/>
    <w:rsid w:val="00372082"/>
    <w:rsid w:val="00372510"/>
    <w:rsid w:val="0037275C"/>
    <w:rsid w:val="00372BAD"/>
    <w:rsid w:val="00372BC2"/>
    <w:rsid w:val="0037323F"/>
    <w:rsid w:val="00373D69"/>
    <w:rsid w:val="0037414C"/>
    <w:rsid w:val="003744F8"/>
    <w:rsid w:val="00374608"/>
    <w:rsid w:val="00374742"/>
    <w:rsid w:val="003747FA"/>
    <w:rsid w:val="00374962"/>
    <w:rsid w:val="003749AE"/>
    <w:rsid w:val="00374D2C"/>
    <w:rsid w:val="00375009"/>
    <w:rsid w:val="003753D9"/>
    <w:rsid w:val="00375655"/>
    <w:rsid w:val="00375D1D"/>
    <w:rsid w:val="00375F3A"/>
    <w:rsid w:val="003765F0"/>
    <w:rsid w:val="003767F7"/>
    <w:rsid w:val="00376862"/>
    <w:rsid w:val="00376BC6"/>
    <w:rsid w:val="0037703B"/>
    <w:rsid w:val="003774FF"/>
    <w:rsid w:val="00377635"/>
    <w:rsid w:val="0037767E"/>
    <w:rsid w:val="00377A93"/>
    <w:rsid w:val="00377AC6"/>
    <w:rsid w:val="00377F32"/>
    <w:rsid w:val="003800C0"/>
    <w:rsid w:val="0038025A"/>
    <w:rsid w:val="003802F5"/>
    <w:rsid w:val="00380556"/>
    <w:rsid w:val="003806A4"/>
    <w:rsid w:val="0038094F"/>
    <w:rsid w:val="003809A9"/>
    <w:rsid w:val="00380D67"/>
    <w:rsid w:val="003815A9"/>
    <w:rsid w:val="003816C7"/>
    <w:rsid w:val="003819DD"/>
    <w:rsid w:val="00381F2F"/>
    <w:rsid w:val="00382082"/>
    <w:rsid w:val="003820E0"/>
    <w:rsid w:val="0038237D"/>
    <w:rsid w:val="00382D91"/>
    <w:rsid w:val="00382DC6"/>
    <w:rsid w:val="00382E96"/>
    <w:rsid w:val="00382EFA"/>
    <w:rsid w:val="003830EF"/>
    <w:rsid w:val="003837CA"/>
    <w:rsid w:val="00383A18"/>
    <w:rsid w:val="00383CE1"/>
    <w:rsid w:val="003842BC"/>
    <w:rsid w:val="003844FB"/>
    <w:rsid w:val="00384563"/>
    <w:rsid w:val="0038571E"/>
    <w:rsid w:val="00385B6E"/>
    <w:rsid w:val="003861A3"/>
    <w:rsid w:val="003863E7"/>
    <w:rsid w:val="003868BD"/>
    <w:rsid w:val="00386A3F"/>
    <w:rsid w:val="00386A6E"/>
    <w:rsid w:val="00387376"/>
    <w:rsid w:val="003874C3"/>
    <w:rsid w:val="003874CE"/>
    <w:rsid w:val="00387592"/>
    <w:rsid w:val="003878DB"/>
    <w:rsid w:val="00387A21"/>
    <w:rsid w:val="00387ADD"/>
    <w:rsid w:val="00387AFA"/>
    <w:rsid w:val="00390913"/>
    <w:rsid w:val="003909E9"/>
    <w:rsid w:val="0039149B"/>
    <w:rsid w:val="00391885"/>
    <w:rsid w:val="00391D4E"/>
    <w:rsid w:val="00391DB1"/>
    <w:rsid w:val="00391F91"/>
    <w:rsid w:val="00392147"/>
    <w:rsid w:val="00392A3C"/>
    <w:rsid w:val="0039305C"/>
    <w:rsid w:val="003931AF"/>
    <w:rsid w:val="003937FB"/>
    <w:rsid w:val="003941B0"/>
    <w:rsid w:val="003941D7"/>
    <w:rsid w:val="00394354"/>
    <w:rsid w:val="0039496D"/>
    <w:rsid w:val="00394D98"/>
    <w:rsid w:val="003957EB"/>
    <w:rsid w:val="0039609A"/>
    <w:rsid w:val="003960F9"/>
    <w:rsid w:val="003964D2"/>
    <w:rsid w:val="00396AA6"/>
    <w:rsid w:val="00397504"/>
    <w:rsid w:val="0039769A"/>
    <w:rsid w:val="003978B5"/>
    <w:rsid w:val="00397A3B"/>
    <w:rsid w:val="00397EDD"/>
    <w:rsid w:val="003A004C"/>
    <w:rsid w:val="003A02BB"/>
    <w:rsid w:val="003A0BE6"/>
    <w:rsid w:val="003A103B"/>
    <w:rsid w:val="003A1093"/>
    <w:rsid w:val="003A1345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2D58"/>
    <w:rsid w:val="003A3030"/>
    <w:rsid w:val="003A31C5"/>
    <w:rsid w:val="003A45FF"/>
    <w:rsid w:val="003A4665"/>
    <w:rsid w:val="003A5226"/>
    <w:rsid w:val="003A56D6"/>
    <w:rsid w:val="003A5B82"/>
    <w:rsid w:val="003A5F4C"/>
    <w:rsid w:val="003A5FD6"/>
    <w:rsid w:val="003A6A43"/>
    <w:rsid w:val="003A6B97"/>
    <w:rsid w:val="003A70F2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D24"/>
    <w:rsid w:val="003B5E1C"/>
    <w:rsid w:val="003B605D"/>
    <w:rsid w:val="003B6151"/>
    <w:rsid w:val="003B670E"/>
    <w:rsid w:val="003B68F3"/>
    <w:rsid w:val="003B6B9F"/>
    <w:rsid w:val="003B7193"/>
    <w:rsid w:val="003B730E"/>
    <w:rsid w:val="003B7425"/>
    <w:rsid w:val="003B7FCD"/>
    <w:rsid w:val="003C07CC"/>
    <w:rsid w:val="003C0C29"/>
    <w:rsid w:val="003C0C5D"/>
    <w:rsid w:val="003C0D12"/>
    <w:rsid w:val="003C1006"/>
    <w:rsid w:val="003C1934"/>
    <w:rsid w:val="003C19B3"/>
    <w:rsid w:val="003C25C7"/>
    <w:rsid w:val="003C263B"/>
    <w:rsid w:val="003C2E68"/>
    <w:rsid w:val="003C3627"/>
    <w:rsid w:val="003C374F"/>
    <w:rsid w:val="003C4AE0"/>
    <w:rsid w:val="003C4BDD"/>
    <w:rsid w:val="003C4CE5"/>
    <w:rsid w:val="003C4D3F"/>
    <w:rsid w:val="003C4EE1"/>
    <w:rsid w:val="003C54FA"/>
    <w:rsid w:val="003C5BEC"/>
    <w:rsid w:val="003C5F35"/>
    <w:rsid w:val="003C60F6"/>
    <w:rsid w:val="003C6165"/>
    <w:rsid w:val="003C62D0"/>
    <w:rsid w:val="003C66FD"/>
    <w:rsid w:val="003C6781"/>
    <w:rsid w:val="003C6974"/>
    <w:rsid w:val="003C7587"/>
    <w:rsid w:val="003C77ED"/>
    <w:rsid w:val="003C7A40"/>
    <w:rsid w:val="003C7A8E"/>
    <w:rsid w:val="003D0339"/>
    <w:rsid w:val="003D0387"/>
    <w:rsid w:val="003D0559"/>
    <w:rsid w:val="003D09CF"/>
    <w:rsid w:val="003D0B83"/>
    <w:rsid w:val="003D0F22"/>
    <w:rsid w:val="003D104F"/>
    <w:rsid w:val="003D1685"/>
    <w:rsid w:val="003D16E7"/>
    <w:rsid w:val="003D18B2"/>
    <w:rsid w:val="003D1DAA"/>
    <w:rsid w:val="003D1DFF"/>
    <w:rsid w:val="003D1EBD"/>
    <w:rsid w:val="003D2034"/>
    <w:rsid w:val="003D3066"/>
    <w:rsid w:val="003D33B6"/>
    <w:rsid w:val="003D35BE"/>
    <w:rsid w:val="003D3FA3"/>
    <w:rsid w:val="003D4799"/>
    <w:rsid w:val="003D47FA"/>
    <w:rsid w:val="003D4FC0"/>
    <w:rsid w:val="003D51D2"/>
    <w:rsid w:val="003D5267"/>
    <w:rsid w:val="003D5733"/>
    <w:rsid w:val="003D5F4F"/>
    <w:rsid w:val="003D6C1C"/>
    <w:rsid w:val="003D73D6"/>
    <w:rsid w:val="003D7CFF"/>
    <w:rsid w:val="003E0D6C"/>
    <w:rsid w:val="003E1170"/>
    <w:rsid w:val="003E1590"/>
    <w:rsid w:val="003E16E8"/>
    <w:rsid w:val="003E16F9"/>
    <w:rsid w:val="003E1B96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66B"/>
    <w:rsid w:val="003E4672"/>
    <w:rsid w:val="003E4EF4"/>
    <w:rsid w:val="003E532E"/>
    <w:rsid w:val="003E5ECD"/>
    <w:rsid w:val="003E608A"/>
    <w:rsid w:val="003E6104"/>
    <w:rsid w:val="003E61B4"/>
    <w:rsid w:val="003E6465"/>
    <w:rsid w:val="003E6789"/>
    <w:rsid w:val="003E6D17"/>
    <w:rsid w:val="003E6E2C"/>
    <w:rsid w:val="003E6FBA"/>
    <w:rsid w:val="003E7518"/>
    <w:rsid w:val="003E7965"/>
    <w:rsid w:val="003F0935"/>
    <w:rsid w:val="003F103D"/>
    <w:rsid w:val="003F1431"/>
    <w:rsid w:val="003F1522"/>
    <w:rsid w:val="003F1874"/>
    <w:rsid w:val="003F1AB2"/>
    <w:rsid w:val="003F1B16"/>
    <w:rsid w:val="003F1C19"/>
    <w:rsid w:val="003F1FDD"/>
    <w:rsid w:val="003F2207"/>
    <w:rsid w:val="003F22BD"/>
    <w:rsid w:val="003F22FE"/>
    <w:rsid w:val="003F239B"/>
    <w:rsid w:val="003F2416"/>
    <w:rsid w:val="003F2592"/>
    <w:rsid w:val="003F301B"/>
    <w:rsid w:val="003F301C"/>
    <w:rsid w:val="003F308E"/>
    <w:rsid w:val="003F355B"/>
    <w:rsid w:val="003F3C06"/>
    <w:rsid w:val="003F3ED6"/>
    <w:rsid w:val="003F4336"/>
    <w:rsid w:val="003F4C68"/>
    <w:rsid w:val="003F53A6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6AC"/>
    <w:rsid w:val="003F785F"/>
    <w:rsid w:val="003F78DC"/>
    <w:rsid w:val="003F79CE"/>
    <w:rsid w:val="003F7A97"/>
    <w:rsid w:val="0040022D"/>
    <w:rsid w:val="004005AC"/>
    <w:rsid w:val="0040082E"/>
    <w:rsid w:val="00400915"/>
    <w:rsid w:val="004009F8"/>
    <w:rsid w:val="00400CFC"/>
    <w:rsid w:val="00401038"/>
    <w:rsid w:val="004016BE"/>
    <w:rsid w:val="00401ABA"/>
    <w:rsid w:val="00401BCA"/>
    <w:rsid w:val="00401D13"/>
    <w:rsid w:val="00402093"/>
    <w:rsid w:val="004023C2"/>
    <w:rsid w:val="0040284E"/>
    <w:rsid w:val="00403098"/>
    <w:rsid w:val="004030BE"/>
    <w:rsid w:val="00403377"/>
    <w:rsid w:val="0040339D"/>
    <w:rsid w:val="00403797"/>
    <w:rsid w:val="00403923"/>
    <w:rsid w:val="004039D3"/>
    <w:rsid w:val="00403EBA"/>
    <w:rsid w:val="0040416F"/>
    <w:rsid w:val="004041BE"/>
    <w:rsid w:val="004041CE"/>
    <w:rsid w:val="00404455"/>
    <w:rsid w:val="004045EC"/>
    <w:rsid w:val="00404637"/>
    <w:rsid w:val="00404A74"/>
    <w:rsid w:val="00404AF4"/>
    <w:rsid w:val="00404CD8"/>
    <w:rsid w:val="004053B4"/>
    <w:rsid w:val="004058F9"/>
    <w:rsid w:val="00405B95"/>
    <w:rsid w:val="00405C8D"/>
    <w:rsid w:val="00405DE2"/>
    <w:rsid w:val="00405DEB"/>
    <w:rsid w:val="00406580"/>
    <w:rsid w:val="0040673C"/>
    <w:rsid w:val="00406ADF"/>
    <w:rsid w:val="00406B09"/>
    <w:rsid w:val="00406BF8"/>
    <w:rsid w:val="00406C7A"/>
    <w:rsid w:val="004073D5"/>
    <w:rsid w:val="00407676"/>
    <w:rsid w:val="00407795"/>
    <w:rsid w:val="0040797E"/>
    <w:rsid w:val="00407A30"/>
    <w:rsid w:val="00407F37"/>
    <w:rsid w:val="00410016"/>
    <w:rsid w:val="004101D0"/>
    <w:rsid w:val="004106AA"/>
    <w:rsid w:val="00410AB0"/>
    <w:rsid w:val="00410E3E"/>
    <w:rsid w:val="0041129F"/>
    <w:rsid w:val="004118A6"/>
    <w:rsid w:val="004118BC"/>
    <w:rsid w:val="00411BFD"/>
    <w:rsid w:val="00411FCA"/>
    <w:rsid w:val="00411FF4"/>
    <w:rsid w:val="004125B2"/>
    <w:rsid w:val="0041278F"/>
    <w:rsid w:val="004127B5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6CC"/>
    <w:rsid w:val="004149B6"/>
    <w:rsid w:val="00414BF0"/>
    <w:rsid w:val="00414DAA"/>
    <w:rsid w:val="00414E05"/>
    <w:rsid w:val="00414F2E"/>
    <w:rsid w:val="0041529A"/>
    <w:rsid w:val="00415692"/>
    <w:rsid w:val="00415933"/>
    <w:rsid w:val="0041597D"/>
    <w:rsid w:val="00415A4D"/>
    <w:rsid w:val="00415DEE"/>
    <w:rsid w:val="00416193"/>
    <w:rsid w:val="004163B3"/>
    <w:rsid w:val="0041687B"/>
    <w:rsid w:val="00416A91"/>
    <w:rsid w:val="00416D11"/>
    <w:rsid w:val="00417110"/>
    <w:rsid w:val="004177DF"/>
    <w:rsid w:val="00417BBA"/>
    <w:rsid w:val="0042055D"/>
    <w:rsid w:val="00420BC1"/>
    <w:rsid w:val="00420CAE"/>
    <w:rsid w:val="00420D79"/>
    <w:rsid w:val="00421233"/>
    <w:rsid w:val="00421A9A"/>
    <w:rsid w:val="00421D94"/>
    <w:rsid w:val="00421DF5"/>
    <w:rsid w:val="00421E7A"/>
    <w:rsid w:val="00422153"/>
    <w:rsid w:val="004224E0"/>
    <w:rsid w:val="00422645"/>
    <w:rsid w:val="0042276A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64F"/>
    <w:rsid w:val="00424DAC"/>
    <w:rsid w:val="00424F1B"/>
    <w:rsid w:val="004252EF"/>
    <w:rsid w:val="004253EF"/>
    <w:rsid w:val="004257F1"/>
    <w:rsid w:val="00425867"/>
    <w:rsid w:val="00425BAE"/>
    <w:rsid w:val="00425D0C"/>
    <w:rsid w:val="00425FFC"/>
    <w:rsid w:val="004260A4"/>
    <w:rsid w:val="00426D7D"/>
    <w:rsid w:val="00427377"/>
    <w:rsid w:val="0042747F"/>
    <w:rsid w:val="00427A7B"/>
    <w:rsid w:val="00427ACB"/>
    <w:rsid w:val="0043002C"/>
    <w:rsid w:val="00430211"/>
    <w:rsid w:val="0043038B"/>
    <w:rsid w:val="004307C0"/>
    <w:rsid w:val="00430B09"/>
    <w:rsid w:val="00430B70"/>
    <w:rsid w:val="00430DB6"/>
    <w:rsid w:val="00430E34"/>
    <w:rsid w:val="004317F8"/>
    <w:rsid w:val="00431806"/>
    <w:rsid w:val="00431C1B"/>
    <w:rsid w:val="00431CEF"/>
    <w:rsid w:val="004329C7"/>
    <w:rsid w:val="00432AAD"/>
    <w:rsid w:val="00432EAC"/>
    <w:rsid w:val="00433264"/>
    <w:rsid w:val="0043341E"/>
    <w:rsid w:val="00433538"/>
    <w:rsid w:val="00433BD6"/>
    <w:rsid w:val="00434079"/>
    <w:rsid w:val="0043416A"/>
    <w:rsid w:val="00434939"/>
    <w:rsid w:val="00434CE0"/>
    <w:rsid w:val="00435152"/>
    <w:rsid w:val="00435492"/>
    <w:rsid w:val="00435D7E"/>
    <w:rsid w:val="00435E13"/>
    <w:rsid w:val="00435FA0"/>
    <w:rsid w:val="0043602C"/>
    <w:rsid w:val="00436240"/>
    <w:rsid w:val="00436317"/>
    <w:rsid w:val="00436463"/>
    <w:rsid w:val="004368CC"/>
    <w:rsid w:val="004368EF"/>
    <w:rsid w:val="00436C30"/>
    <w:rsid w:val="00436F68"/>
    <w:rsid w:val="00437327"/>
    <w:rsid w:val="00437505"/>
    <w:rsid w:val="0043759F"/>
    <w:rsid w:val="00437C7A"/>
    <w:rsid w:val="00437EA1"/>
    <w:rsid w:val="00440144"/>
    <w:rsid w:val="00440174"/>
    <w:rsid w:val="004401CB"/>
    <w:rsid w:val="00440318"/>
    <w:rsid w:val="00440521"/>
    <w:rsid w:val="00440609"/>
    <w:rsid w:val="00440A41"/>
    <w:rsid w:val="00440C56"/>
    <w:rsid w:val="00440CD7"/>
    <w:rsid w:val="00441172"/>
    <w:rsid w:val="00441555"/>
    <w:rsid w:val="0044189E"/>
    <w:rsid w:val="00441A58"/>
    <w:rsid w:val="00441B10"/>
    <w:rsid w:val="00441C54"/>
    <w:rsid w:val="004420CB"/>
    <w:rsid w:val="004423D7"/>
    <w:rsid w:val="0044261A"/>
    <w:rsid w:val="00442CB2"/>
    <w:rsid w:val="00443279"/>
    <w:rsid w:val="0044339C"/>
    <w:rsid w:val="00443629"/>
    <w:rsid w:val="004436E2"/>
    <w:rsid w:val="004437E3"/>
    <w:rsid w:val="00443B64"/>
    <w:rsid w:val="00443C57"/>
    <w:rsid w:val="00443DB1"/>
    <w:rsid w:val="00443E9A"/>
    <w:rsid w:val="004441C4"/>
    <w:rsid w:val="004442E8"/>
    <w:rsid w:val="00444571"/>
    <w:rsid w:val="0044465B"/>
    <w:rsid w:val="004446BB"/>
    <w:rsid w:val="004449A1"/>
    <w:rsid w:val="00444A0A"/>
    <w:rsid w:val="00444C0E"/>
    <w:rsid w:val="00444C24"/>
    <w:rsid w:val="00445322"/>
    <w:rsid w:val="00445648"/>
    <w:rsid w:val="004457D3"/>
    <w:rsid w:val="00445BBC"/>
    <w:rsid w:val="004466F4"/>
    <w:rsid w:val="004467F0"/>
    <w:rsid w:val="0044680F"/>
    <w:rsid w:val="004469E4"/>
    <w:rsid w:val="00446FD5"/>
    <w:rsid w:val="004473AC"/>
    <w:rsid w:val="00447CF2"/>
    <w:rsid w:val="0045086E"/>
    <w:rsid w:val="00450C27"/>
    <w:rsid w:val="0045112E"/>
    <w:rsid w:val="00451975"/>
    <w:rsid w:val="00451A14"/>
    <w:rsid w:val="00451AB6"/>
    <w:rsid w:val="00451CF0"/>
    <w:rsid w:val="00452D1E"/>
    <w:rsid w:val="00452D35"/>
    <w:rsid w:val="00453049"/>
    <w:rsid w:val="0045357C"/>
    <w:rsid w:val="004537CB"/>
    <w:rsid w:val="00454403"/>
    <w:rsid w:val="0045441A"/>
    <w:rsid w:val="004544C6"/>
    <w:rsid w:val="00454FC3"/>
    <w:rsid w:val="004552F1"/>
    <w:rsid w:val="004553EB"/>
    <w:rsid w:val="00455407"/>
    <w:rsid w:val="004557C5"/>
    <w:rsid w:val="00455890"/>
    <w:rsid w:val="004559C0"/>
    <w:rsid w:val="00455B82"/>
    <w:rsid w:val="00455CC5"/>
    <w:rsid w:val="00455FA2"/>
    <w:rsid w:val="00456AE0"/>
    <w:rsid w:val="0045707A"/>
    <w:rsid w:val="00457396"/>
    <w:rsid w:val="00457866"/>
    <w:rsid w:val="00457C02"/>
    <w:rsid w:val="00460111"/>
    <w:rsid w:val="004603D2"/>
    <w:rsid w:val="00460438"/>
    <w:rsid w:val="00460730"/>
    <w:rsid w:val="0046081A"/>
    <w:rsid w:val="00460879"/>
    <w:rsid w:val="00460C85"/>
    <w:rsid w:val="00460D5E"/>
    <w:rsid w:val="00461830"/>
    <w:rsid w:val="0046190F"/>
    <w:rsid w:val="00461B98"/>
    <w:rsid w:val="00461EFF"/>
    <w:rsid w:val="0046237F"/>
    <w:rsid w:val="0046292D"/>
    <w:rsid w:val="00462FA8"/>
    <w:rsid w:val="00462FDE"/>
    <w:rsid w:val="0046329E"/>
    <w:rsid w:val="00463834"/>
    <w:rsid w:val="004640D7"/>
    <w:rsid w:val="00464A8C"/>
    <w:rsid w:val="00464D1F"/>
    <w:rsid w:val="00465581"/>
    <w:rsid w:val="00465A6A"/>
    <w:rsid w:val="00465D59"/>
    <w:rsid w:val="00465E60"/>
    <w:rsid w:val="00466193"/>
    <w:rsid w:val="00466695"/>
    <w:rsid w:val="004669C4"/>
    <w:rsid w:val="00466CB9"/>
    <w:rsid w:val="00466FC9"/>
    <w:rsid w:val="004671F4"/>
    <w:rsid w:val="0046794A"/>
    <w:rsid w:val="00467AE9"/>
    <w:rsid w:val="00467F5E"/>
    <w:rsid w:val="0047014E"/>
    <w:rsid w:val="00470908"/>
    <w:rsid w:val="00470C53"/>
    <w:rsid w:val="00470C7B"/>
    <w:rsid w:val="00470D83"/>
    <w:rsid w:val="004710A4"/>
    <w:rsid w:val="004715E3"/>
    <w:rsid w:val="004717E6"/>
    <w:rsid w:val="004719C5"/>
    <w:rsid w:val="004721FB"/>
    <w:rsid w:val="004725D3"/>
    <w:rsid w:val="00472616"/>
    <w:rsid w:val="0047269B"/>
    <w:rsid w:val="0047291D"/>
    <w:rsid w:val="0047298A"/>
    <w:rsid w:val="00472D98"/>
    <w:rsid w:val="00472E19"/>
    <w:rsid w:val="00472E8E"/>
    <w:rsid w:val="004730A3"/>
    <w:rsid w:val="00473100"/>
    <w:rsid w:val="004735B4"/>
    <w:rsid w:val="00473761"/>
    <w:rsid w:val="004737A0"/>
    <w:rsid w:val="00473C14"/>
    <w:rsid w:val="00473DD4"/>
    <w:rsid w:val="00474076"/>
    <w:rsid w:val="0047485A"/>
    <w:rsid w:val="00474EEB"/>
    <w:rsid w:val="004750EB"/>
    <w:rsid w:val="00475152"/>
    <w:rsid w:val="0047518A"/>
    <w:rsid w:val="00475280"/>
    <w:rsid w:val="00475706"/>
    <w:rsid w:val="0047583E"/>
    <w:rsid w:val="00475B5C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4DF"/>
    <w:rsid w:val="00480527"/>
    <w:rsid w:val="00480594"/>
    <w:rsid w:val="0048094F"/>
    <w:rsid w:val="00480A45"/>
    <w:rsid w:val="00481090"/>
    <w:rsid w:val="0048133C"/>
    <w:rsid w:val="00481453"/>
    <w:rsid w:val="00481548"/>
    <w:rsid w:val="0048175D"/>
    <w:rsid w:val="004818E5"/>
    <w:rsid w:val="00481AAB"/>
    <w:rsid w:val="00481E3A"/>
    <w:rsid w:val="004821A8"/>
    <w:rsid w:val="00482703"/>
    <w:rsid w:val="00483A32"/>
    <w:rsid w:val="00483F28"/>
    <w:rsid w:val="0048456D"/>
    <w:rsid w:val="00484694"/>
    <w:rsid w:val="00484B91"/>
    <w:rsid w:val="00485287"/>
    <w:rsid w:val="00485DBF"/>
    <w:rsid w:val="004860EA"/>
    <w:rsid w:val="0048640D"/>
    <w:rsid w:val="00486495"/>
    <w:rsid w:val="004864E9"/>
    <w:rsid w:val="00486660"/>
    <w:rsid w:val="00486A77"/>
    <w:rsid w:val="004872B9"/>
    <w:rsid w:val="00487899"/>
    <w:rsid w:val="004879EB"/>
    <w:rsid w:val="00487AD0"/>
    <w:rsid w:val="00487DDD"/>
    <w:rsid w:val="00487DE3"/>
    <w:rsid w:val="00487FE9"/>
    <w:rsid w:val="004900B8"/>
    <w:rsid w:val="0049039C"/>
    <w:rsid w:val="004903AB"/>
    <w:rsid w:val="00490A62"/>
    <w:rsid w:val="00490B3E"/>
    <w:rsid w:val="00490FD2"/>
    <w:rsid w:val="004915BC"/>
    <w:rsid w:val="0049169D"/>
    <w:rsid w:val="004920CD"/>
    <w:rsid w:val="00492238"/>
    <w:rsid w:val="004922EC"/>
    <w:rsid w:val="004924C5"/>
    <w:rsid w:val="00492AA9"/>
    <w:rsid w:val="00492CB5"/>
    <w:rsid w:val="00492DDA"/>
    <w:rsid w:val="0049345B"/>
    <w:rsid w:val="004939C8"/>
    <w:rsid w:val="00493E3B"/>
    <w:rsid w:val="00493F59"/>
    <w:rsid w:val="00493FD6"/>
    <w:rsid w:val="00494131"/>
    <w:rsid w:val="004943FD"/>
    <w:rsid w:val="00494694"/>
    <w:rsid w:val="004949B3"/>
    <w:rsid w:val="00494B25"/>
    <w:rsid w:val="00494C57"/>
    <w:rsid w:val="0049563A"/>
    <w:rsid w:val="0049575B"/>
    <w:rsid w:val="004958AC"/>
    <w:rsid w:val="00495DF9"/>
    <w:rsid w:val="0049607F"/>
    <w:rsid w:val="00496082"/>
    <w:rsid w:val="0049680C"/>
    <w:rsid w:val="0049685E"/>
    <w:rsid w:val="00496E88"/>
    <w:rsid w:val="00496F91"/>
    <w:rsid w:val="00496FD2"/>
    <w:rsid w:val="00497021"/>
    <w:rsid w:val="00497255"/>
    <w:rsid w:val="0049776B"/>
    <w:rsid w:val="0049777D"/>
    <w:rsid w:val="004979ED"/>
    <w:rsid w:val="00497C35"/>
    <w:rsid w:val="00497F76"/>
    <w:rsid w:val="004A008A"/>
    <w:rsid w:val="004A09E7"/>
    <w:rsid w:val="004A0B8A"/>
    <w:rsid w:val="004A1264"/>
    <w:rsid w:val="004A196E"/>
    <w:rsid w:val="004A1AF6"/>
    <w:rsid w:val="004A1B65"/>
    <w:rsid w:val="004A22CB"/>
    <w:rsid w:val="004A2398"/>
    <w:rsid w:val="004A29EA"/>
    <w:rsid w:val="004A2A8C"/>
    <w:rsid w:val="004A3408"/>
    <w:rsid w:val="004A348A"/>
    <w:rsid w:val="004A35DF"/>
    <w:rsid w:val="004A35FC"/>
    <w:rsid w:val="004A3B81"/>
    <w:rsid w:val="004A3F77"/>
    <w:rsid w:val="004A4434"/>
    <w:rsid w:val="004A4B6E"/>
    <w:rsid w:val="004A4E5F"/>
    <w:rsid w:val="004A5690"/>
    <w:rsid w:val="004A57CE"/>
    <w:rsid w:val="004A5B05"/>
    <w:rsid w:val="004A5DFB"/>
    <w:rsid w:val="004A670C"/>
    <w:rsid w:val="004A6D06"/>
    <w:rsid w:val="004A6FE7"/>
    <w:rsid w:val="004A7033"/>
    <w:rsid w:val="004A7230"/>
    <w:rsid w:val="004A7B30"/>
    <w:rsid w:val="004B0167"/>
    <w:rsid w:val="004B0721"/>
    <w:rsid w:val="004B11BC"/>
    <w:rsid w:val="004B1324"/>
    <w:rsid w:val="004B1603"/>
    <w:rsid w:val="004B1716"/>
    <w:rsid w:val="004B1E82"/>
    <w:rsid w:val="004B2F8B"/>
    <w:rsid w:val="004B33C4"/>
    <w:rsid w:val="004B389F"/>
    <w:rsid w:val="004B3D43"/>
    <w:rsid w:val="004B40B1"/>
    <w:rsid w:val="004B434A"/>
    <w:rsid w:val="004B445C"/>
    <w:rsid w:val="004B46C1"/>
    <w:rsid w:val="004B4885"/>
    <w:rsid w:val="004B4A5A"/>
    <w:rsid w:val="004B4ACE"/>
    <w:rsid w:val="004B5AC2"/>
    <w:rsid w:val="004B6AB2"/>
    <w:rsid w:val="004B6B75"/>
    <w:rsid w:val="004B6CCC"/>
    <w:rsid w:val="004B74CA"/>
    <w:rsid w:val="004B74E7"/>
    <w:rsid w:val="004B7B13"/>
    <w:rsid w:val="004B7B62"/>
    <w:rsid w:val="004C01D1"/>
    <w:rsid w:val="004C0472"/>
    <w:rsid w:val="004C107B"/>
    <w:rsid w:val="004C1E62"/>
    <w:rsid w:val="004C2391"/>
    <w:rsid w:val="004C2563"/>
    <w:rsid w:val="004C26AB"/>
    <w:rsid w:val="004C2B15"/>
    <w:rsid w:val="004C3341"/>
    <w:rsid w:val="004C36DC"/>
    <w:rsid w:val="004C39E1"/>
    <w:rsid w:val="004C3B9A"/>
    <w:rsid w:val="004C3FC3"/>
    <w:rsid w:val="004C4F2B"/>
    <w:rsid w:val="004C538D"/>
    <w:rsid w:val="004C55EA"/>
    <w:rsid w:val="004C570D"/>
    <w:rsid w:val="004C576D"/>
    <w:rsid w:val="004C57F4"/>
    <w:rsid w:val="004C5C23"/>
    <w:rsid w:val="004C5F9E"/>
    <w:rsid w:val="004C608A"/>
    <w:rsid w:val="004C6B36"/>
    <w:rsid w:val="004C6E87"/>
    <w:rsid w:val="004C78E1"/>
    <w:rsid w:val="004D0226"/>
    <w:rsid w:val="004D0EBD"/>
    <w:rsid w:val="004D1191"/>
    <w:rsid w:val="004D15F3"/>
    <w:rsid w:val="004D17FB"/>
    <w:rsid w:val="004D1FC8"/>
    <w:rsid w:val="004D22D3"/>
    <w:rsid w:val="004D25DC"/>
    <w:rsid w:val="004D3288"/>
    <w:rsid w:val="004D353F"/>
    <w:rsid w:val="004D36C5"/>
    <w:rsid w:val="004D39D7"/>
    <w:rsid w:val="004D3EC3"/>
    <w:rsid w:val="004D41DC"/>
    <w:rsid w:val="004D4715"/>
    <w:rsid w:val="004D47BE"/>
    <w:rsid w:val="004D4AC6"/>
    <w:rsid w:val="004D4AE4"/>
    <w:rsid w:val="004D5706"/>
    <w:rsid w:val="004D5F9B"/>
    <w:rsid w:val="004D67C7"/>
    <w:rsid w:val="004D7127"/>
    <w:rsid w:val="004D7327"/>
    <w:rsid w:val="004D738B"/>
    <w:rsid w:val="004D7935"/>
    <w:rsid w:val="004D7ACD"/>
    <w:rsid w:val="004D7B8E"/>
    <w:rsid w:val="004D7E93"/>
    <w:rsid w:val="004D7F48"/>
    <w:rsid w:val="004E01EC"/>
    <w:rsid w:val="004E01ED"/>
    <w:rsid w:val="004E053A"/>
    <w:rsid w:val="004E05B5"/>
    <w:rsid w:val="004E16BA"/>
    <w:rsid w:val="004E17FA"/>
    <w:rsid w:val="004E1B2F"/>
    <w:rsid w:val="004E1DD3"/>
    <w:rsid w:val="004E1E66"/>
    <w:rsid w:val="004E20D5"/>
    <w:rsid w:val="004E21F6"/>
    <w:rsid w:val="004E221B"/>
    <w:rsid w:val="004E2638"/>
    <w:rsid w:val="004E2B92"/>
    <w:rsid w:val="004E2C2B"/>
    <w:rsid w:val="004E3386"/>
    <w:rsid w:val="004E3E13"/>
    <w:rsid w:val="004E4344"/>
    <w:rsid w:val="004E4C96"/>
    <w:rsid w:val="004E52BB"/>
    <w:rsid w:val="004E5343"/>
    <w:rsid w:val="004E5A00"/>
    <w:rsid w:val="004E5A67"/>
    <w:rsid w:val="004E60C7"/>
    <w:rsid w:val="004E612B"/>
    <w:rsid w:val="004E6148"/>
    <w:rsid w:val="004E6B46"/>
    <w:rsid w:val="004E6D20"/>
    <w:rsid w:val="004E7271"/>
    <w:rsid w:val="004E7534"/>
    <w:rsid w:val="004E788A"/>
    <w:rsid w:val="004E7E1A"/>
    <w:rsid w:val="004F0145"/>
    <w:rsid w:val="004F0BD5"/>
    <w:rsid w:val="004F0D04"/>
    <w:rsid w:val="004F0DCB"/>
    <w:rsid w:val="004F0F39"/>
    <w:rsid w:val="004F0F3E"/>
    <w:rsid w:val="004F161C"/>
    <w:rsid w:val="004F19BB"/>
    <w:rsid w:val="004F1D9B"/>
    <w:rsid w:val="004F21B1"/>
    <w:rsid w:val="004F2BA6"/>
    <w:rsid w:val="004F2BB8"/>
    <w:rsid w:val="004F2C19"/>
    <w:rsid w:val="004F3559"/>
    <w:rsid w:val="004F3AFF"/>
    <w:rsid w:val="004F3C2B"/>
    <w:rsid w:val="004F3C7B"/>
    <w:rsid w:val="004F40E0"/>
    <w:rsid w:val="004F410F"/>
    <w:rsid w:val="004F426E"/>
    <w:rsid w:val="004F438C"/>
    <w:rsid w:val="004F43A4"/>
    <w:rsid w:val="004F43CB"/>
    <w:rsid w:val="004F43CC"/>
    <w:rsid w:val="004F4671"/>
    <w:rsid w:val="004F46C5"/>
    <w:rsid w:val="004F5567"/>
    <w:rsid w:val="004F55B9"/>
    <w:rsid w:val="004F57A4"/>
    <w:rsid w:val="004F57D5"/>
    <w:rsid w:val="004F59C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578"/>
    <w:rsid w:val="004F7996"/>
    <w:rsid w:val="004F7CEF"/>
    <w:rsid w:val="004F7DE8"/>
    <w:rsid w:val="004F7F52"/>
    <w:rsid w:val="004F7FB6"/>
    <w:rsid w:val="005000C2"/>
    <w:rsid w:val="00500833"/>
    <w:rsid w:val="00500C81"/>
    <w:rsid w:val="0050163C"/>
    <w:rsid w:val="00501BAE"/>
    <w:rsid w:val="0050260B"/>
    <w:rsid w:val="00502701"/>
    <w:rsid w:val="00502E13"/>
    <w:rsid w:val="00502FA3"/>
    <w:rsid w:val="0050359E"/>
    <w:rsid w:val="00503DD5"/>
    <w:rsid w:val="00503E03"/>
    <w:rsid w:val="00504027"/>
    <w:rsid w:val="00504A4B"/>
    <w:rsid w:val="00505024"/>
    <w:rsid w:val="00505613"/>
    <w:rsid w:val="005057F9"/>
    <w:rsid w:val="00506224"/>
    <w:rsid w:val="00506A23"/>
    <w:rsid w:val="00506B8C"/>
    <w:rsid w:val="0050729F"/>
    <w:rsid w:val="005074AF"/>
    <w:rsid w:val="005075E2"/>
    <w:rsid w:val="005079AD"/>
    <w:rsid w:val="00507E29"/>
    <w:rsid w:val="00507F75"/>
    <w:rsid w:val="0051010E"/>
    <w:rsid w:val="005101BF"/>
    <w:rsid w:val="00510351"/>
    <w:rsid w:val="005107EF"/>
    <w:rsid w:val="00510E59"/>
    <w:rsid w:val="00510F5B"/>
    <w:rsid w:val="00511402"/>
    <w:rsid w:val="0051143A"/>
    <w:rsid w:val="00511675"/>
    <w:rsid w:val="00512007"/>
    <w:rsid w:val="005123DF"/>
    <w:rsid w:val="00512410"/>
    <w:rsid w:val="0051291F"/>
    <w:rsid w:val="00513143"/>
    <w:rsid w:val="0051317D"/>
    <w:rsid w:val="0051352E"/>
    <w:rsid w:val="005136C4"/>
    <w:rsid w:val="00513E5B"/>
    <w:rsid w:val="00513EC3"/>
    <w:rsid w:val="0051465D"/>
    <w:rsid w:val="00514E20"/>
    <w:rsid w:val="00514E89"/>
    <w:rsid w:val="00515220"/>
    <w:rsid w:val="0051558C"/>
    <w:rsid w:val="005155BF"/>
    <w:rsid w:val="00515784"/>
    <w:rsid w:val="005157B7"/>
    <w:rsid w:val="00515999"/>
    <w:rsid w:val="00516051"/>
    <w:rsid w:val="005166DA"/>
    <w:rsid w:val="00520159"/>
    <w:rsid w:val="00520ABC"/>
    <w:rsid w:val="00520B67"/>
    <w:rsid w:val="00520C96"/>
    <w:rsid w:val="00521002"/>
    <w:rsid w:val="0052102D"/>
    <w:rsid w:val="00521078"/>
    <w:rsid w:val="00521320"/>
    <w:rsid w:val="00521605"/>
    <w:rsid w:val="00522629"/>
    <w:rsid w:val="00522854"/>
    <w:rsid w:val="00522AE3"/>
    <w:rsid w:val="00523281"/>
    <w:rsid w:val="00523819"/>
    <w:rsid w:val="00523B1B"/>
    <w:rsid w:val="00524525"/>
    <w:rsid w:val="00524531"/>
    <w:rsid w:val="005247AB"/>
    <w:rsid w:val="00524B2B"/>
    <w:rsid w:val="00524EA6"/>
    <w:rsid w:val="0052520C"/>
    <w:rsid w:val="0052536B"/>
    <w:rsid w:val="00525801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937"/>
    <w:rsid w:val="00527A89"/>
    <w:rsid w:val="00527D4B"/>
    <w:rsid w:val="00527D6C"/>
    <w:rsid w:val="0053047F"/>
    <w:rsid w:val="005305A0"/>
    <w:rsid w:val="0053082E"/>
    <w:rsid w:val="00530CB3"/>
    <w:rsid w:val="00530F32"/>
    <w:rsid w:val="00530FA0"/>
    <w:rsid w:val="00531B45"/>
    <w:rsid w:val="005321B6"/>
    <w:rsid w:val="005322A9"/>
    <w:rsid w:val="005323E3"/>
    <w:rsid w:val="005324C3"/>
    <w:rsid w:val="005324E3"/>
    <w:rsid w:val="00532C40"/>
    <w:rsid w:val="00532CDB"/>
    <w:rsid w:val="00532E97"/>
    <w:rsid w:val="00532F90"/>
    <w:rsid w:val="00533D68"/>
    <w:rsid w:val="00533E7B"/>
    <w:rsid w:val="00533E7D"/>
    <w:rsid w:val="005350EE"/>
    <w:rsid w:val="0053580D"/>
    <w:rsid w:val="00536068"/>
    <w:rsid w:val="00536080"/>
    <w:rsid w:val="005370D9"/>
    <w:rsid w:val="00537118"/>
    <w:rsid w:val="00537F97"/>
    <w:rsid w:val="00537FB1"/>
    <w:rsid w:val="00540105"/>
    <w:rsid w:val="005402EB"/>
    <w:rsid w:val="005403DF"/>
    <w:rsid w:val="0054078C"/>
    <w:rsid w:val="005407BF"/>
    <w:rsid w:val="00540993"/>
    <w:rsid w:val="00540E25"/>
    <w:rsid w:val="0054108A"/>
    <w:rsid w:val="0054223D"/>
    <w:rsid w:val="00542533"/>
    <w:rsid w:val="00542585"/>
    <w:rsid w:val="005428D2"/>
    <w:rsid w:val="0054293C"/>
    <w:rsid w:val="00543767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0DA"/>
    <w:rsid w:val="00547637"/>
    <w:rsid w:val="00547930"/>
    <w:rsid w:val="00547D9A"/>
    <w:rsid w:val="005500CE"/>
    <w:rsid w:val="00550BB2"/>
    <w:rsid w:val="005511EF"/>
    <w:rsid w:val="005512FC"/>
    <w:rsid w:val="005513C7"/>
    <w:rsid w:val="0055164A"/>
    <w:rsid w:val="00551B4D"/>
    <w:rsid w:val="0055223E"/>
    <w:rsid w:val="005523CB"/>
    <w:rsid w:val="0055251D"/>
    <w:rsid w:val="00552BDC"/>
    <w:rsid w:val="00552C1E"/>
    <w:rsid w:val="00552D3D"/>
    <w:rsid w:val="00552EAC"/>
    <w:rsid w:val="00553778"/>
    <w:rsid w:val="00553FFD"/>
    <w:rsid w:val="00554486"/>
    <w:rsid w:val="0055459F"/>
    <w:rsid w:val="0055480C"/>
    <w:rsid w:val="00555205"/>
    <w:rsid w:val="005553C9"/>
    <w:rsid w:val="00556137"/>
    <w:rsid w:val="0055634B"/>
    <w:rsid w:val="0055692F"/>
    <w:rsid w:val="00556C1E"/>
    <w:rsid w:val="00556E7B"/>
    <w:rsid w:val="00556F11"/>
    <w:rsid w:val="00557D73"/>
    <w:rsid w:val="00560263"/>
    <w:rsid w:val="005605E0"/>
    <w:rsid w:val="00560A18"/>
    <w:rsid w:val="00560B11"/>
    <w:rsid w:val="00560F4D"/>
    <w:rsid w:val="005616F8"/>
    <w:rsid w:val="005617D1"/>
    <w:rsid w:val="005619AF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BA3"/>
    <w:rsid w:val="00564EE0"/>
    <w:rsid w:val="00564F35"/>
    <w:rsid w:val="0056576C"/>
    <w:rsid w:val="0056586D"/>
    <w:rsid w:val="00565ADE"/>
    <w:rsid w:val="00565C8A"/>
    <w:rsid w:val="00565EA8"/>
    <w:rsid w:val="00566184"/>
    <w:rsid w:val="0056668F"/>
    <w:rsid w:val="0056693F"/>
    <w:rsid w:val="005669FF"/>
    <w:rsid w:val="00566BBF"/>
    <w:rsid w:val="00566BF0"/>
    <w:rsid w:val="00567115"/>
    <w:rsid w:val="005673E9"/>
    <w:rsid w:val="00567B38"/>
    <w:rsid w:val="00567C77"/>
    <w:rsid w:val="00567F3E"/>
    <w:rsid w:val="005701E4"/>
    <w:rsid w:val="00570C48"/>
    <w:rsid w:val="00571312"/>
    <w:rsid w:val="00572D2F"/>
    <w:rsid w:val="00572DE5"/>
    <w:rsid w:val="00573199"/>
    <w:rsid w:val="00574204"/>
    <w:rsid w:val="0057423B"/>
    <w:rsid w:val="0057454E"/>
    <w:rsid w:val="005746BF"/>
    <w:rsid w:val="00574E83"/>
    <w:rsid w:val="00575378"/>
    <w:rsid w:val="005753F6"/>
    <w:rsid w:val="00575CF3"/>
    <w:rsid w:val="00575E8C"/>
    <w:rsid w:val="005760A9"/>
    <w:rsid w:val="005760F3"/>
    <w:rsid w:val="00576538"/>
    <w:rsid w:val="00576BC5"/>
    <w:rsid w:val="00576C9E"/>
    <w:rsid w:val="00576FE4"/>
    <w:rsid w:val="005775BB"/>
    <w:rsid w:val="005775E3"/>
    <w:rsid w:val="00577617"/>
    <w:rsid w:val="00577A51"/>
    <w:rsid w:val="00577A63"/>
    <w:rsid w:val="0058006D"/>
    <w:rsid w:val="005800E6"/>
    <w:rsid w:val="0058043D"/>
    <w:rsid w:val="005805D6"/>
    <w:rsid w:val="005807E8"/>
    <w:rsid w:val="00580DB1"/>
    <w:rsid w:val="00580EDD"/>
    <w:rsid w:val="00581025"/>
    <w:rsid w:val="005810BB"/>
    <w:rsid w:val="00581194"/>
    <w:rsid w:val="0058145D"/>
    <w:rsid w:val="00581961"/>
    <w:rsid w:val="00581E1C"/>
    <w:rsid w:val="00581F02"/>
    <w:rsid w:val="00582A5F"/>
    <w:rsid w:val="00582AFA"/>
    <w:rsid w:val="005838F0"/>
    <w:rsid w:val="00583AE2"/>
    <w:rsid w:val="00583B91"/>
    <w:rsid w:val="0058435F"/>
    <w:rsid w:val="005849A1"/>
    <w:rsid w:val="00584CB3"/>
    <w:rsid w:val="00585583"/>
    <w:rsid w:val="00585BA6"/>
    <w:rsid w:val="0058621E"/>
    <w:rsid w:val="0058630F"/>
    <w:rsid w:val="00586603"/>
    <w:rsid w:val="00586644"/>
    <w:rsid w:val="0058680B"/>
    <w:rsid w:val="00586A87"/>
    <w:rsid w:val="005875B3"/>
    <w:rsid w:val="00587E7C"/>
    <w:rsid w:val="005907A0"/>
    <w:rsid w:val="0059088A"/>
    <w:rsid w:val="00590DB0"/>
    <w:rsid w:val="0059115B"/>
    <w:rsid w:val="00591AAD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41F5"/>
    <w:rsid w:val="0059423A"/>
    <w:rsid w:val="005945E4"/>
    <w:rsid w:val="0059471F"/>
    <w:rsid w:val="00594C5D"/>
    <w:rsid w:val="00594CCF"/>
    <w:rsid w:val="00594FE7"/>
    <w:rsid w:val="0059572C"/>
    <w:rsid w:val="0059582F"/>
    <w:rsid w:val="00595BBE"/>
    <w:rsid w:val="00595BF5"/>
    <w:rsid w:val="00595CA0"/>
    <w:rsid w:val="00597999"/>
    <w:rsid w:val="005979D0"/>
    <w:rsid w:val="00597B48"/>
    <w:rsid w:val="00597C94"/>
    <w:rsid w:val="005A00A3"/>
    <w:rsid w:val="005A0414"/>
    <w:rsid w:val="005A0BE2"/>
    <w:rsid w:val="005A0DE3"/>
    <w:rsid w:val="005A1057"/>
    <w:rsid w:val="005A1774"/>
    <w:rsid w:val="005A1CC7"/>
    <w:rsid w:val="005A1DF2"/>
    <w:rsid w:val="005A2028"/>
    <w:rsid w:val="005A219A"/>
    <w:rsid w:val="005A238C"/>
    <w:rsid w:val="005A2584"/>
    <w:rsid w:val="005A2DB7"/>
    <w:rsid w:val="005A2EF4"/>
    <w:rsid w:val="005A3070"/>
    <w:rsid w:val="005A30C2"/>
    <w:rsid w:val="005A311E"/>
    <w:rsid w:val="005A3338"/>
    <w:rsid w:val="005A3BD6"/>
    <w:rsid w:val="005A400D"/>
    <w:rsid w:val="005A4322"/>
    <w:rsid w:val="005A4443"/>
    <w:rsid w:val="005A4BB4"/>
    <w:rsid w:val="005A4F1D"/>
    <w:rsid w:val="005A5051"/>
    <w:rsid w:val="005A545B"/>
    <w:rsid w:val="005A59C1"/>
    <w:rsid w:val="005A5BF0"/>
    <w:rsid w:val="005A5F9F"/>
    <w:rsid w:val="005A6135"/>
    <w:rsid w:val="005A673F"/>
    <w:rsid w:val="005A68FB"/>
    <w:rsid w:val="005A6A44"/>
    <w:rsid w:val="005A6A83"/>
    <w:rsid w:val="005A6B65"/>
    <w:rsid w:val="005A75B4"/>
    <w:rsid w:val="005A7744"/>
    <w:rsid w:val="005A79F4"/>
    <w:rsid w:val="005A7CDD"/>
    <w:rsid w:val="005A7E6F"/>
    <w:rsid w:val="005B0753"/>
    <w:rsid w:val="005B08E0"/>
    <w:rsid w:val="005B0ADA"/>
    <w:rsid w:val="005B0C96"/>
    <w:rsid w:val="005B0D25"/>
    <w:rsid w:val="005B1295"/>
    <w:rsid w:val="005B1525"/>
    <w:rsid w:val="005B15BA"/>
    <w:rsid w:val="005B18AA"/>
    <w:rsid w:val="005B1BA6"/>
    <w:rsid w:val="005B2058"/>
    <w:rsid w:val="005B2E48"/>
    <w:rsid w:val="005B3129"/>
    <w:rsid w:val="005B359A"/>
    <w:rsid w:val="005B3756"/>
    <w:rsid w:val="005B3A64"/>
    <w:rsid w:val="005B40AB"/>
    <w:rsid w:val="005B4559"/>
    <w:rsid w:val="005B456A"/>
    <w:rsid w:val="005B4EC1"/>
    <w:rsid w:val="005B50B6"/>
    <w:rsid w:val="005B5483"/>
    <w:rsid w:val="005B5846"/>
    <w:rsid w:val="005B5980"/>
    <w:rsid w:val="005B5AAA"/>
    <w:rsid w:val="005B5D09"/>
    <w:rsid w:val="005B60AC"/>
    <w:rsid w:val="005B6718"/>
    <w:rsid w:val="005B6723"/>
    <w:rsid w:val="005B680D"/>
    <w:rsid w:val="005B70F3"/>
    <w:rsid w:val="005B7C89"/>
    <w:rsid w:val="005B7CF6"/>
    <w:rsid w:val="005C014E"/>
    <w:rsid w:val="005C0463"/>
    <w:rsid w:val="005C0901"/>
    <w:rsid w:val="005C0D7D"/>
    <w:rsid w:val="005C1099"/>
    <w:rsid w:val="005C14B0"/>
    <w:rsid w:val="005C156F"/>
    <w:rsid w:val="005C25FB"/>
    <w:rsid w:val="005C2A00"/>
    <w:rsid w:val="005C2AF1"/>
    <w:rsid w:val="005C2F17"/>
    <w:rsid w:val="005C3050"/>
    <w:rsid w:val="005C3093"/>
    <w:rsid w:val="005C309F"/>
    <w:rsid w:val="005C316B"/>
    <w:rsid w:val="005C39E6"/>
    <w:rsid w:val="005C3D79"/>
    <w:rsid w:val="005C4283"/>
    <w:rsid w:val="005C5127"/>
    <w:rsid w:val="005C51A3"/>
    <w:rsid w:val="005C51A4"/>
    <w:rsid w:val="005C53F8"/>
    <w:rsid w:val="005C55D3"/>
    <w:rsid w:val="005C5790"/>
    <w:rsid w:val="005C5A65"/>
    <w:rsid w:val="005C61FC"/>
    <w:rsid w:val="005C6279"/>
    <w:rsid w:val="005C628D"/>
    <w:rsid w:val="005C68D4"/>
    <w:rsid w:val="005C6F9D"/>
    <w:rsid w:val="005C74D3"/>
    <w:rsid w:val="005C791C"/>
    <w:rsid w:val="005C7E99"/>
    <w:rsid w:val="005C7F5E"/>
    <w:rsid w:val="005D053C"/>
    <w:rsid w:val="005D0FB4"/>
    <w:rsid w:val="005D1547"/>
    <w:rsid w:val="005D161E"/>
    <w:rsid w:val="005D1719"/>
    <w:rsid w:val="005D1E4D"/>
    <w:rsid w:val="005D2089"/>
    <w:rsid w:val="005D2315"/>
    <w:rsid w:val="005D2393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37C"/>
    <w:rsid w:val="005D43D8"/>
    <w:rsid w:val="005D4A8D"/>
    <w:rsid w:val="005D4AFC"/>
    <w:rsid w:val="005D4D37"/>
    <w:rsid w:val="005D4FA0"/>
    <w:rsid w:val="005D5023"/>
    <w:rsid w:val="005D50D1"/>
    <w:rsid w:val="005D58C7"/>
    <w:rsid w:val="005D59DC"/>
    <w:rsid w:val="005D5D37"/>
    <w:rsid w:val="005D60D6"/>
    <w:rsid w:val="005D61D4"/>
    <w:rsid w:val="005D6209"/>
    <w:rsid w:val="005D671B"/>
    <w:rsid w:val="005D69DA"/>
    <w:rsid w:val="005D6C7E"/>
    <w:rsid w:val="005D73CD"/>
    <w:rsid w:val="005D7431"/>
    <w:rsid w:val="005D79C1"/>
    <w:rsid w:val="005D7B0C"/>
    <w:rsid w:val="005D7B41"/>
    <w:rsid w:val="005D7CC3"/>
    <w:rsid w:val="005D7E12"/>
    <w:rsid w:val="005E03C2"/>
    <w:rsid w:val="005E05FE"/>
    <w:rsid w:val="005E0636"/>
    <w:rsid w:val="005E120B"/>
    <w:rsid w:val="005E15E1"/>
    <w:rsid w:val="005E17CD"/>
    <w:rsid w:val="005E1A92"/>
    <w:rsid w:val="005E1BC4"/>
    <w:rsid w:val="005E1E98"/>
    <w:rsid w:val="005E2638"/>
    <w:rsid w:val="005E3254"/>
    <w:rsid w:val="005E32D3"/>
    <w:rsid w:val="005E3515"/>
    <w:rsid w:val="005E383A"/>
    <w:rsid w:val="005E399A"/>
    <w:rsid w:val="005E44EE"/>
    <w:rsid w:val="005E4B7F"/>
    <w:rsid w:val="005E4CCD"/>
    <w:rsid w:val="005E4E93"/>
    <w:rsid w:val="005E4FD1"/>
    <w:rsid w:val="005E515F"/>
    <w:rsid w:val="005E51B6"/>
    <w:rsid w:val="005E52CF"/>
    <w:rsid w:val="005E54A4"/>
    <w:rsid w:val="005E5642"/>
    <w:rsid w:val="005E57FC"/>
    <w:rsid w:val="005E5E00"/>
    <w:rsid w:val="005E64BF"/>
    <w:rsid w:val="005E6603"/>
    <w:rsid w:val="005E665F"/>
    <w:rsid w:val="005E6FA3"/>
    <w:rsid w:val="005E7143"/>
    <w:rsid w:val="005E722C"/>
    <w:rsid w:val="005E725F"/>
    <w:rsid w:val="005E7ED2"/>
    <w:rsid w:val="005F04DA"/>
    <w:rsid w:val="005F07AA"/>
    <w:rsid w:val="005F08C8"/>
    <w:rsid w:val="005F0FDC"/>
    <w:rsid w:val="005F11C4"/>
    <w:rsid w:val="005F2389"/>
    <w:rsid w:val="005F247C"/>
    <w:rsid w:val="005F2687"/>
    <w:rsid w:val="005F2F80"/>
    <w:rsid w:val="005F31C6"/>
    <w:rsid w:val="005F33F6"/>
    <w:rsid w:val="005F3B40"/>
    <w:rsid w:val="005F3B46"/>
    <w:rsid w:val="005F3FF4"/>
    <w:rsid w:val="005F45DE"/>
    <w:rsid w:val="005F460A"/>
    <w:rsid w:val="005F48FD"/>
    <w:rsid w:val="005F4F1A"/>
    <w:rsid w:val="005F553C"/>
    <w:rsid w:val="005F559A"/>
    <w:rsid w:val="005F57A7"/>
    <w:rsid w:val="005F580E"/>
    <w:rsid w:val="005F6263"/>
    <w:rsid w:val="005F62FB"/>
    <w:rsid w:val="005F6469"/>
    <w:rsid w:val="005F6824"/>
    <w:rsid w:val="005F6832"/>
    <w:rsid w:val="005F6D8A"/>
    <w:rsid w:val="005F6DB4"/>
    <w:rsid w:val="005F6FC0"/>
    <w:rsid w:val="005F7462"/>
    <w:rsid w:val="005F74D7"/>
    <w:rsid w:val="005F7B0D"/>
    <w:rsid w:val="00600031"/>
    <w:rsid w:val="0060063E"/>
    <w:rsid w:val="00600936"/>
    <w:rsid w:val="00600A4F"/>
    <w:rsid w:val="00600D0F"/>
    <w:rsid w:val="0060113D"/>
    <w:rsid w:val="00601513"/>
    <w:rsid w:val="0060152D"/>
    <w:rsid w:val="00601A00"/>
    <w:rsid w:val="00602372"/>
    <w:rsid w:val="006023A3"/>
    <w:rsid w:val="006025C1"/>
    <w:rsid w:val="006025D2"/>
    <w:rsid w:val="0060267B"/>
    <w:rsid w:val="00602FA9"/>
    <w:rsid w:val="006031E7"/>
    <w:rsid w:val="00603503"/>
    <w:rsid w:val="00603569"/>
    <w:rsid w:val="006035DB"/>
    <w:rsid w:val="00603762"/>
    <w:rsid w:val="00603C28"/>
    <w:rsid w:val="00603F4B"/>
    <w:rsid w:val="00603F71"/>
    <w:rsid w:val="006049E2"/>
    <w:rsid w:val="00604B8B"/>
    <w:rsid w:val="00604FCB"/>
    <w:rsid w:val="00605103"/>
    <w:rsid w:val="00605386"/>
    <w:rsid w:val="0060599F"/>
    <w:rsid w:val="00605D5D"/>
    <w:rsid w:val="006062A7"/>
    <w:rsid w:val="00606473"/>
    <w:rsid w:val="00606876"/>
    <w:rsid w:val="00606AFF"/>
    <w:rsid w:val="00606EF9"/>
    <w:rsid w:val="006071AD"/>
    <w:rsid w:val="0060753B"/>
    <w:rsid w:val="00607697"/>
    <w:rsid w:val="00607854"/>
    <w:rsid w:val="00607E14"/>
    <w:rsid w:val="006102EA"/>
    <w:rsid w:val="00610609"/>
    <w:rsid w:val="0061089C"/>
    <w:rsid w:val="006110F8"/>
    <w:rsid w:val="006111B1"/>
    <w:rsid w:val="00611330"/>
    <w:rsid w:val="006114BC"/>
    <w:rsid w:val="00612013"/>
    <w:rsid w:val="00612016"/>
    <w:rsid w:val="006121B5"/>
    <w:rsid w:val="006121C3"/>
    <w:rsid w:val="006124F6"/>
    <w:rsid w:val="00612726"/>
    <w:rsid w:val="00612FEA"/>
    <w:rsid w:val="00613546"/>
    <w:rsid w:val="00613766"/>
    <w:rsid w:val="006144ED"/>
    <w:rsid w:val="0061455A"/>
    <w:rsid w:val="00614BF3"/>
    <w:rsid w:val="00614E21"/>
    <w:rsid w:val="0061581E"/>
    <w:rsid w:val="006166B6"/>
    <w:rsid w:val="00616910"/>
    <w:rsid w:val="006169D2"/>
    <w:rsid w:val="00616F8B"/>
    <w:rsid w:val="00617245"/>
    <w:rsid w:val="006174FB"/>
    <w:rsid w:val="006175B6"/>
    <w:rsid w:val="00617603"/>
    <w:rsid w:val="006177EE"/>
    <w:rsid w:val="00617B11"/>
    <w:rsid w:val="00620560"/>
    <w:rsid w:val="00620963"/>
    <w:rsid w:val="0062105F"/>
    <w:rsid w:val="00621185"/>
    <w:rsid w:val="006212F5"/>
    <w:rsid w:val="00621B34"/>
    <w:rsid w:val="0062223C"/>
    <w:rsid w:val="00622498"/>
    <w:rsid w:val="006227AE"/>
    <w:rsid w:val="006227B5"/>
    <w:rsid w:val="0062282F"/>
    <w:rsid w:val="00622AEB"/>
    <w:rsid w:val="006230DE"/>
    <w:rsid w:val="006235C9"/>
    <w:rsid w:val="006238EB"/>
    <w:rsid w:val="006239FD"/>
    <w:rsid w:val="0062420B"/>
    <w:rsid w:val="00624368"/>
    <w:rsid w:val="00624692"/>
    <w:rsid w:val="00624BA6"/>
    <w:rsid w:val="00624E63"/>
    <w:rsid w:val="0062531C"/>
    <w:rsid w:val="00625503"/>
    <w:rsid w:val="00625855"/>
    <w:rsid w:val="00625E3D"/>
    <w:rsid w:val="0062683C"/>
    <w:rsid w:val="00627300"/>
    <w:rsid w:val="00627AFF"/>
    <w:rsid w:val="00627C62"/>
    <w:rsid w:val="00630163"/>
    <w:rsid w:val="006305FD"/>
    <w:rsid w:val="006307C7"/>
    <w:rsid w:val="006308C8"/>
    <w:rsid w:val="00630D38"/>
    <w:rsid w:val="00631161"/>
    <w:rsid w:val="00631C73"/>
    <w:rsid w:val="00631FB6"/>
    <w:rsid w:val="00632087"/>
    <w:rsid w:val="00632142"/>
    <w:rsid w:val="00632940"/>
    <w:rsid w:val="00632B71"/>
    <w:rsid w:val="00632D1A"/>
    <w:rsid w:val="00633133"/>
    <w:rsid w:val="006332F0"/>
    <w:rsid w:val="006338CB"/>
    <w:rsid w:val="00633CD6"/>
    <w:rsid w:val="00633D50"/>
    <w:rsid w:val="0063474F"/>
    <w:rsid w:val="006349D6"/>
    <w:rsid w:val="006349F3"/>
    <w:rsid w:val="00634C44"/>
    <w:rsid w:val="00634DC9"/>
    <w:rsid w:val="00634F67"/>
    <w:rsid w:val="00635841"/>
    <w:rsid w:val="0063594D"/>
    <w:rsid w:val="00635A35"/>
    <w:rsid w:val="00635E8F"/>
    <w:rsid w:val="00636049"/>
    <w:rsid w:val="00636609"/>
    <w:rsid w:val="00636ED4"/>
    <w:rsid w:val="00636EE5"/>
    <w:rsid w:val="00637543"/>
    <w:rsid w:val="00640158"/>
    <w:rsid w:val="0064049D"/>
    <w:rsid w:val="00640740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BBF"/>
    <w:rsid w:val="00643198"/>
    <w:rsid w:val="00643286"/>
    <w:rsid w:val="00643371"/>
    <w:rsid w:val="00643867"/>
    <w:rsid w:val="0064416A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67C2"/>
    <w:rsid w:val="0064762D"/>
    <w:rsid w:val="00647A35"/>
    <w:rsid w:val="00650224"/>
    <w:rsid w:val="006509E7"/>
    <w:rsid w:val="00650E15"/>
    <w:rsid w:val="00650EBE"/>
    <w:rsid w:val="00651B30"/>
    <w:rsid w:val="00651BD3"/>
    <w:rsid w:val="00651D15"/>
    <w:rsid w:val="00652072"/>
    <w:rsid w:val="00652175"/>
    <w:rsid w:val="00652987"/>
    <w:rsid w:val="00652A28"/>
    <w:rsid w:val="00652ACE"/>
    <w:rsid w:val="00652FB2"/>
    <w:rsid w:val="006531B5"/>
    <w:rsid w:val="00653D3D"/>
    <w:rsid w:val="00653F5B"/>
    <w:rsid w:val="006544B0"/>
    <w:rsid w:val="00654890"/>
    <w:rsid w:val="00655069"/>
    <w:rsid w:val="0065518D"/>
    <w:rsid w:val="006551B5"/>
    <w:rsid w:val="0065532A"/>
    <w:rsid w:val="0065537C"/>
    <w:rsid w:val="006553AE"/>
    <w:rsid w:val="00655480"/>
    <w:rsid w:val="0065560E"/>
    <w:rsid w:val="00655A63"/>
    <w:rsid w:val="00655BB1"/>
    <w:rsid w:val="00655C6D"/>
    <w:rsid w:val="00655CA7"/>
    <w:rsid w:val="00655DDC"/>
    <w:rsid w:val="00656163"/>
    <w:rsid w:val="0065662D"/>
    <w:rsid w:val="0065669F"/>
    <w:rsid w:val="006566FE"/>
    <w:rsid w:val="00656C6B"/>
    <w:rsid w:val="00656D5D"/>
    <w:rsid w:val="00657300"/>
    <w:rsid w:val="00657536"/>
    <w:rsid w:val="00657C27"/>
    <w:rsid w:val="00657E77"/>
    <w:rsid w:val="00660145"/>
    <w:rsid w:val="006602AF"/>
    <w:rsid w:val="0066049A"/>
    <w:rsid w:val="00661341"/>
    <w:rsid w:val="006618FC"/>
    <w:rsid w:val="00662582"/>
    <w:rsid w:val="00662C8C"/>
    <w:rsid w:val="00662E4C"/>
    <w:rsid w:val="00662FB6"/>
    <w:rsid w:val="00663080"/>
    <w:rsid w:val="0066310E"/>
    <w:rsid w:val="006638A7"/>
    <w:rsid w:val="00663BB6"/>
    <w:rsid w:val="0066481C"/>
    <w:rsid w:val="00664A83"/>
    <w:rsid w:val="0066511A"/>
    <w:rsid w:val="006652E7"/>
    <w:rsid w:val="006653C5"/>
    <w:rsid w:val="0066546A"/>
    <w:rsid w:val="00665814"/>
    <w:rsid w:val="00666077"/>
    <w:rsid w:val="00666405"/>
    <w:rsid w:val="00666618"/>
    <w:rsid w:val="00666756"/>
    <w:rsid w:val="00666966"/>
    <w:rsid w:val="00666A11"/>
    <w:rsid w:val="00666E0D"/>
    <w:rsid w:val="00666EED"/>
    <w:rsid w:val="00666F0D"/>
    <w:rsid w:val="006674A5"/>
    <w:rsid w:val="0066787B"/>
    <w:rsid w:val="00667B31"/>
    <w:rsid w:val="00667C5F"/>
    <w:rsid w:val="00667D77"/>
    <w:rsid w:val="00667E21"/>
    <w:rsid w:val="00667F67"/>
    <w:rsid w:val="006700E8"/>
    <w:rsid w:val="006704A6"/>
    <w:rsid w:val="006715E9"/>
    <w:rsid w:val="00671816"/>
    <w:rsid w:val="006718CF"/>
    <w:rsid w:val="0067193E"/>
    <w:rsid w:val="00671946"/>
    <w:rsid w:val="00672021"/>
    <w:rsid w:val="006729DE"/>
    <w:rsid w:val="00672C4D"/>
    <w:rsid w:val="006731B1"/>
    <w:rsid w:val="00673224"/>
    <w:rsid w:val="006732A7"/>
    <w:rsid w:val="006737AC"/>
    <w:rsid w:val="00673C3B"/>
    <w:rsid w:val="00674018"/>
    <w:rsid w:val="006742CE"/>
    <w:rsid w:val="006747D5"/>
    <w:rsid w:val="006747DB"/>
    <w:rsid w:val="00674A53"/>
    <w:rsid w:val="00674B01"/>
    <w:rsid w:val="00675086"/>
    <w:rsid w:val="006752DC"/>
    <w:rsid w:val="00675532"/>
    <w:rsid w:val="0067558C"/>
    <w:rsid w:val="0067564A"/>
    <w:rsid w:val="00675793"/>
    <w:rsid w:val="00675985"/>
    <w:rsid w:val="00675A1F"/>
    <w:rsid w:val="0067674B"/>
    <w:rsid w:val="006768E4"/>
    <w:rsid w:val="00676FBB"/>
    <w:rsid w:val="006770D1"/>
    <w:rsid w:val="0067711F"/>
    <w:rsid w:val="006772DB"/>
    <w:rsid w:val="00677BCC"/>
    <w:rsid w:val="0068059B"/>
    <w:rsid w:val="00680B36"/>
    <w:rsid w:val="00680B41"/>
    <w:rsid w:val="00680C3C"/>
    <w:rsid w:val="00680E70"/>
    <w:rsid w:val="00680FCD"/>
    <w:rsid w:val="006813A5"/>
    <w:rsid w:val="00681407"/>
    <w:rsid w:val="006818E0"/>
    <w:rsid w:val="00681A49"/>
    <w:rsid w:val="00681A9A"/>
    <w:rsid w:val="00681CC4"/>
    <w:rsid w:val="00681DEB"/>
    <w:rsid w:val="00681E81"/>
    <w:rsid w:val="00682193"/>
    <w:rsid w:val="006828EA"/>
    <w:rsid w:val="00682905"/>
    <w:rsid w:val="00683155"/>
    <w:rsid w:val="00683194"/>
    <w:rsid w:val="006834E0"/>
    <w:rsid w:val="00683D66"/>
    <w:rsid w:val="00684573"/>
    <w:rsid w:val="006849E5"/>
    <w:rsid w:val="00685DEE"/>
    <w:rsid w:val="00685EDD"/>
    <w:rsid w:val="0068605D"/>
    <w:rsid w:val="00686106"/>
    <w:rsid w:val="00686C87"/>
    <w:rsid w:val="00687BEA"/>
    <w:rsid w:val="00687D0F"/>
    <w:rsid w:val="00687D3E"/>
    <w:rsid w:val="006903E5"/>
    <w:rsid w:val="00690433"/>
    <w:rsid w:val="00690A32"/>
    <w:rsid w:val="00690AD7"/>
    <w:rsid w:val="00690E89"/>
    <w:rsid w:val="00691112"/>
    <w:rsid w:val="00691257"/>
    <w:rsid w:val="00691294"/>
    <w:rsid w:val="00691769"/>
    <w:rsid w:val="00691F8C"/>
    <w:rsid w:val="00692303"/>
    <w:rsid w:val="006927FA"/>
    <w:rsid w:val="00692C9B"/>
    <w:rsid w:val="00692E60"/>
    <w:rsid w:val="0069387D"/>
    <w:rsid w:val="006939C7"/>
    <w:rsid w:val="00694354"/>
    <w:rsid w:val="00694686"/>
    <w:rsid w:val="00694698"/>
    <w:rsid w:val="00694B27"/>
    <w:rsid w:val="00694F84"/>
    <w:rsid w:val="0069572A"/>
    <w:rsid w:val="00695734"/>
    <w:rsid w:val="0069598A"/>
    <w:rsid w:val="00695AD6"/>
    <w:rsid w:val="00697474"/>
    <w:rsid w:val="006A01E0"/>
    <w:rsid w:val="006A0543"/>
    <w:rsid w:val="006A07F6"/>
    <w:rsid w:val="006A0DCB"/>
    <w:rsid w:val="006A1018"/>
    <w:rsid w:val="006A1453"/>
    <w:rsid w:val="006A1E10"/>
    <w:rsid w:val="006A2293"/>
    <w:rsid w:val="006A286E"/>
    <w:rsid w:val="006A2B11"/>
    <w:rsid w:val="006A2C0D"/>
    <w:rsid w:val="006A2E57"/>
    <w:rsid w:val="006A3162"/>
    <w:rsid w:val="006A3273"/>
    <w:rsid w:val="006A3603"/>
    <w:rsid w:val="006A3DD3"/>
    <w:rsid w:val="006A3FC9"/>
    <w:rsid w:val="006A40F5"/>
    <w:rsid w:val="006A480C"/>
    <w:rsid w:val="006A4D38"/>
    <w:rsid w:val="006A4DEF"/>
    <w:rsid w:val="006A509D"/>
    <w:rsid w:val="006A532B"/>
    <w:rsid w:val="006A53F3"/>
    <w:rsid w:val="006A548F"/>
    <w:rsid w:val="006A5823"/>
    <w:rsid w:val="006A5BAF"/>
    <w:rsid w:val="006A5D7E"/>
    <w:rsid w:val="006A6444"/>
    <w:rsid w:val="006A6C33"/>
    <w:rsid w:val="006A6CAD"/>
    <w:rsid w:val="006A7282"/>
    <w:rsid w:val="006A72CD"/>
    <w:rsid w:val="006A735E"/>
    <w:rsid w:val="006A7B3D"/>
    <w:rsid w:val="006A7EE3"/>
    <w:rsid w:val="006A7F7D"/>
    <w:rsid w:val="006B006F"/>
    <w:rsid w:val="006B0CCF"/>
    <w:rsid w:val="006B0D14"/>
    <w:rsid w:val="006B0D53"/>
    <w:rsid w:val="006B0E5D"/>
    <w:rsid w:val="006B1100"/>
    <w:rsid w:val="006B1C12"/>
    <w:rsid w:val="006B24A9"/>
    <w:rsid w:val="006B26DB"/>
    <w:rsid w:val="006B2831"/>
    <w:rsid w:val="006B2897"/>
    <w:rsid w:val="006B2982"/>
    <w:rsid w:val="006B2989"/>
    <w:rsid w:val="006B2CD3"/>
    <w:rsid w:val="006B331B"/>
    <w:rsid w:val="006B36A8"/>
    <w:rsid w:val="006B37D1"/>
    <w:rsid w:val="006B4222"/>
    <w:rsid w:val="006B4C4C"/>
    <w:rsid w:val="006B5571"/>
    <w:rsid w:val="006B57FB"/>
    <w:rsid w:val="006B5F63"/>
    <w:rsid w:val="006B60E1"/>
    <w:rsid w:val="006B663B"/>
    <w:rsid w:val="006B6752"/>
    <w:rsid w:val="006B7526"/>
    <w:rsid w:val="006B7A90"/>
    <w:rsid w:val="006B7EB3"/>
    <w:rsid w:val="006B7F48"/>
    <w:rsid w:val="006C0100"/>
    <w:rsid w:val="006C029A"/>
    <w:rsid w:val="006C0985"/>
    <w:rsid w:val="006C0C80"/>
    <w:rsid w:val="006C0F40"/>
    <w:rsid w:val="006C1859"/>
    <w:rsid w:val="006C19B5"/>
    <w:rsid w:val="006C1B76"/>
    <w:rsid w:val="006C2473"/>
    <w:rsid w:val="006C2BCD"/>
    <w:rsid w:val="006C2D23"/>
    <w:rsid w:val="006C2FF0"/>
    <w:rsid w:val="006C3410"/>
    <w:rsid w:val="006C34B4"/>
    <w:rsid w:val="006C3542"/>
    <w:rsid w:val="006C361E"/>
    <w:rsid w:val="006C37C1"/>
    <w:rsid w:val="006C3B44"/>
    <w:rsid w:val="006C40B3"/>
    <w:rsid w:val="006C4237"/>
    <w:rsid w:val="006C4297"/>
    <w:rsid w:val="006C44ED"/>
    <w:rsid w:val="006C4517"/>
    <w:rsid w:val="006C4768"/>
    <w:rsid w:val="006C498F"/>
    <w:rsid w:val="006C5666"/>
    <w:rsid w:val="006C5685"/>
    <w:rsid w:val="006C56EC"/>
    <w:rsid w:val="006C5771"/>
    <w:rsid w:val="006C58F3"/>
    <w:rsid w:val="006C58F6"/>
    <w:rsid w:val="006C5AF7"/>
    <w:rsid w:val="006C5C9F"/>
    <w:rsid w:val="006C5CCB"/>
    <w:rsid w:val="006C5EE7"/>
    <w:rsid w:val="006C6028"/>
    <w:rsid w:val="006C60C2"/>
    <w:rsid w:val="006C6420"/>
    <w:rsid w:val="006C6B8B"/>
    <w:rsid w:val="006C710A"/>
    <w:rsid w:val="006C71AE"/>
    <w:rsid w:val="006C7569"/>
    <w:rsid w:val="006C79A3"/>
    <w:rsid w:val="006C7CED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BD4"/>
    <w:rsid w:val="006D0CEE"/>
    <w:rsid w:val="006D0ED9"/>
    <w:rsid w:val="006D0F41"/>
    <w:rsid w:val="006D1561"/>
    <w:rsid w:val="006D1893"/>
    <w:rsid w:val="006D1B93"/>
    <w:rsid w:val="006D24B4"/>
    <w:rsid w:val="006D2994"/>
    <w:rsid w:val="006D2A57"/>
    <w:rsid w:val="006D3782"/>
    <w:rsid w:val="006D3DC7"/>
    <w:rsid w:val="006D3E25"/>
    <w:rsid w:val="006D4D78"/>
    <w:rsid w:val="006D4DFF"/>
    <w:rsid w:val="006D4E63"/>
    <w:rsid w:val="006D4FF7"/>
    <w:rsid w:val="006D520D"/>
    <w:rsid w:val="006D597D"/>
    <w:rsid w:val="006D5B06"/>
    <w:rsid w:val="006D5E6E"/>
    <w:rsid w:val="006D62FA"/>
    <w:rsid w:val="006D6BED"/>
    <w:rsid w:val="006D7055"/>
    <w:rsid w:val="006D70B3"/>
    <w:rsid w:val="006D70CB"/>
    <w:rsid w:val="006D7252"/>
    <w:rsid w:val="006D72EB"/>
    <w:rsid w:val="006D7839"/>
    <w:rsid w:val="006D7B07"/>
    <w:rsid w:val="006D7D1F"/>
    <w:rsid w:val="006E0125"/>
    <w:rsid w:val="006E0B73"/>
    <w:rsid w:val="006E0C60"/>
    <w:rsid w:val="006E0CE4"/>
    <w:rsid w:val="006E124C"/>
    <w:rsid w:val="006E130B"/>
    <w:rsid w:val="006E14B3"/>
    <w:rsid w:val="006E1986"/>
    <w:rsid w:val="006E1B60"/>
    <w:rsid w:val="006E1B99"/>
    <w:rsid w:val="006E1DB4"/>
    <w:rsid w:val="006E1EA3"/>
    <w:rsid w:val="006E2323"/>
    <w:rsid w:val="006E2CC5"/>
    <w:rsid w:val="006E31E7"/>
    <w:rsid w:val="006E36BF"/>
    <w:rsid w:val="006E37A5"/>
    <w:rsid w:val="006E3FA5"/>
    <w:rsid w:val="006E42EB"/>
    <w:rsid w:val="006E47EA"/>
    <w:rsid w:val="006E4B01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82A"/>
    <w:rsid w:val="006E6941"/>
    <w:rsid w:val="006E695D"/>
    <w:rsid w:val="006E6B07"/>
    <w:rsid w:val="006E6F4D"/>
    <w:rsid w:val="006E710F"/>
    <w:rsid w:val="006E72E7"/>
    <w:rsid w:val="006E741D"/>
    <w:rsid w:val="006E76A0"/>
    <w:rsid w:val="006E7786"/>
    <w:rsid w:val="006E79A4"/>
    <w:rsid w:val="006E7B60"/>
    <w:rsid w:val="006F0176"/>
    <w:rsid w:val="006F148F"/>
    <w:rsid w:val="006F1BBD"/>
    <w:rsid w:val="006F27D2"/>
    <w:rsid w:val="006F2910"/>
    <w:rsid w:val="006F2F38"/>
    <w:rsid w:val="006F31ED"/>
    <w:rsid w:val="006F3680"/>
    <w:rsid w:val="006F3845"/>
    <w:rsid w:val="006F3C6C"/>
    <w:rsid w:val="006F3D5A"/>
    <w:rsid w:val="006F4095"/>
    <w:rsid w:val="006F4375"/>
    <w:rsid w:val="006F4772"/>
    <w:rsid w:val="006F47C7"/>
    <w:rsid w:val="006F4C71"/>
    <w:rsid w:val="006F4D28"/>
    <w:rsid w:val="006F4ED9"/>
    <w:rsid w:val="006F500C"/>
    <w:rsid w:val="006F5377"/>
    <w:rsid w:val="006F53DC"/>
    <w:rsid w:val="006F563B"/>
    <w:rsid w:val="006F566E"/>
    <w:rsid w:val="006F5884"/>
    <w:rsid w:val="006F59B6"/>
    <w:rsid w:val="006F6656"/>
    <w:rsid w:val="006F6CB1"/>
    <w:rsid w:val="006F6E85"/>
    <w:rsid w:val="006F7BCC"/>
    <w:rsid w:val="006F7F61"/>
    <w:rsid w:val="0070010A"/>
    <w:rsid w:val="00700277"/>
    <w:rsid w:val="0070043D"/>
    <w:rsid w:val="0070048C"/>
    <w:rsid w:val="00700E43"/>
    <w:rsid w:val="007010D2"/>
    <w:rsid w:val="007019FF"/>
    <w:rsid w:val="00701AE3"/>
    <w:rsid w:val="00701DBD"/>
    <w:rsid w:val="0070226D"/>
    <w:rsid w:val="0070228F"/>
    <w:rsid w:val="007024B7"/>
    <w:rsid w:val="0070273E"/>
    <w:rsid w:val="00702EA2"/>
    <w:rsid w:val="0070363E"/>
    <w:rsid w:val="0070373A"/>
    <w:rsid w:val="007037DE"/>
    <w:rsid w:val="00703D9D"/>
    <w:rsid w:val="00703E2A"/>
    <w:rsid w:val="0070458D"/>
    <w:rsid w:val="00704CEE"/>
    <w:rsid w:val="00704D22"/>
    <w:rsid w:val="00705067"/>
    <w:rsid w:val="007055BC"/>
    <w:rsid w:val="007055E9"/>
    <w:rsid w:val="007055F9"/>
    <w:rsid w:val="00705718"/>
    <w:rsid w:val="0070571B"/>
    <w:rsid w:val="00705F95"/>
    <w:rsid w:val="0070609E"/>
    <w:rsid w:val="007063EB"/>
    <w:rsid w:val="007067F7"/>
    <w:rsid w:val="00706F43"/>
    <w:rsid w:val="00707302"/>
    <w:rsid w:val="00707B3D"/>
    <w:rsid w:val="007100CD"/>
    <w:rsid w:val="0071010B"/>
    <w:rsid w:val="00710968"/>
    <w:rsid w:val="0071265A"/>
    <w:rsid w:val="00712D19"/>
    <w:rsid w:val="00713191"/>
    <w:rsid w:val="00713B57"/>
    <w:rsid w:val="00713BCF"/>
    <w:rsid w:val="00713D5C"/>
    <w:rsid w:val="00713FE5"/>
    <w:rsid w:val="00714993"/>
    <w:rsid w:val="00714B33"/>
    <w:rsid w:val="00714CC3"/>
    <w:rsid w:val="00714D0E"/>
    <w:rsid w:val="00714D33"/>
    <w:rsid w:val="00715234"/>
    <w:rsid w:val="0071547D"/>
    <w:rsid w:val="00715491"/>
    <w:rsid w:val="007155E6"/>
    <w:rsid w:val="00715792"/>
    <w:rsid w:val="00715D36"/>
    <w:rsid w:val="00715F50"/>
    <w:rsid w:val="00716160"/>
    <w:rsid w:val="00716367"/>
    <w:rsid w:val="00716518"/>
    <w:rsid w:val="007165A1"/>
    <w:rsid w:val="00716A6C"/>
    <w:rsid w:val="00716B6A"/>
    <w:rsid w:val="00717239"/>
    <w:rsid w:val="0071733F"/>
    <w:rsid w:val="0071745B"/>
    <w:rsid w:val="00717570"/>
    <w:rsid w:val="0071782A"/>
    <w:rsid w:val="007208C4"/>
    <w:rsid w:val="007208D9"/>
    <w:rsid w:val="00720D0A"/>
    <w:rsid w:val="007213F2"/>
    <w:rsid w:val="00721967"/>
    <w:rsid w:val="00721B78"/>
    <w:rsid w:val="00721F79"/>
    <w:rsid w:val="0072288F"/>
    <w:rsid w:val="0072289C"/>
    <w:rsid w:val="00722963"/>
    <w:rsid w:val="00722BE3"/>
    <w:rsid w:val="00722C7E"/>
    <w:rsid w:val="00722DFC"/>
    <w:rsid w:val="007231DE"/>
    <w:rsid w:val="00723B0D"/>
    <w:rsid w:val="00724530"/>
    <w:rsid w:val="007245F7"/>
    <w:rsid w:val="00724737"/>
    <w:rsid w:val="0072473E"/>
    <w:rsid w:val="00724AD5"/>
    <w:rsid w:val="00724CC1"/>
    <w:rsid w:val="00724DD7"/>
    <w:rsid w:val="0072512D"/>
    <w:rsid w:val="00725186"/>
    <w:rsid w:val="00725583"/>
    <w:rsid w:val="00725FEC"/>
    <w:rsid w:val="007266B2"/>
    <w:rsid w:val="007266D3"/>
    <w:rsid w:val="00726A07"/>
    <w:rsid w:val="00726F75"/>
    <w:rsid w:val="0072703E"/>
    <w:rsid w:val="007270BA"/>
    <w:rsid w:val="0072714B"/>
    <w:rsid w:val="00727BC9"/>
    <w:rsid w:val="00727BDE"/>
    <w:rsid w:val="00727FF0"/>
    <w:rsid w:val="0073041A"/>
    <w:rsid w:val="007304B1"/>
    <w:rsid w:val="007307F2"/>
    <w:rsid w:val="00730813"/>
    <w:rsid w:val="00730C07"/>
    <w:rsid w:val="00731240"/>
    <w:rsid w:val="007318B4"/>
    <w:rsid w:val="007318B9"/>
    <w:rsid w:val="007318BF"/>
    <w:rsid w:val="00731A7E"/>
    <w:rsid w:val="00732453"/>
    <w:rsid w:val="00732720"/>
    <w:rsid w:val="0073368B"/>
    <w:rsid w:val="007338F2"/>
    <w:rsid w:val="0073399F"/>
    <w:rsid w:val="00733EE3"/>
    <w:rsid w:val="00734112"/>
    <w:rsid w:val="007344E5"/>
    <w:rsid w:val="00734BEC"/>
    <w:rsid w:val="007351E8"/>
    <w:rsid w:val="0073526B"/>
    <w:rsid w:val="007352B3"/>
    <w:rsid w:val="007354E6"/>
    <w:rsid w:val="00735CAD"/>
    <w:rsid w:val="00736568"/>
    <w:rsid w:val="00736621"/>
    <w:rsid w:val="0073670C"/>
    <w:rsid w:val="0073695F"/>
    <w:rsid w:val="00736D42"/>
    <w:rsid w:val="0073738C"/>
    <w:rsid w:val="00737735"/>
    <w:rsid w:val="00740201"/>
    <w:rsid w:val="0074053C"/>
    <w:rsid w:val="00740E86"/>
    <w:rsid w:val="00740EAE"/>
    <w:rsid w:val="0074100B"/>
    <w:rsid w:val="0074112B"/>
    <w:rsid w:val="00741374"/>
    <w:rsid w:val="00741503"/>
    <w:rsid w:val="00742143"/>
    <w:rsid w:val="00742199"/>
    <w:rsid w:val="00742381"/>
    <w:rsid w:val="007428D3"/>
    <w:rsid w:val="007429B0"/>
    <w:rsid w:val="00742BDF"/>
    <w:rsid w:val="00742D51"/>
    <w:rsid w:val="00742F5F"/>
    <w:rsid w:val="007431E3"/>
    <w:rsid w:val="00743497"/>
    <w:rsid w:val="00743959"/>
    <w:rsid w:val="00743BB2"/>
    <w:rsid w:val="0074404D"/>
    <w:rsid w:val="00744272"/>
    <w:rsid w:val="00744646"/>
    <w:rsid w:val="00744D2C"/>
    <w:rsid w:val="0074528B"/>
    <w:rsid w:val="00745299"/>
    <w:rsid w:val="00745EF8"/>
    <w:rsid w:val="007461A4"/>
    <w:rsid w:val="00746205"/>
    <w:rsid w:val="00746A4C"/>
    <w:rsid w:val="00746E7B"/>
    <w:rsid w:val="007476EF"/>
    <w:rsid w:val="00747C0B"/>
    <w:rsid w:val="00747C40"/>
    <w:rsid w:val="00747F7D"/>
    <w:rsid w:val="007500A5"/>
    <w:rsid w:val="007501F2"/>
    <w:rsid w:val="00750923"/>
    <w:rsid w:val="00750C2D"/>
    <w:rsid w:val="007511F3"/>
    <w:rsid w:val="00751675"/>
    <w:rsid w:val="00751E40"/>
    <w:rsid w:val="00751F97"/>
    <w:rsid w:val="007526BD"/>
    <w:rsid w:val="00752AD0"/>
    <w:rsid w:val="00752D7F"/>
    <w:rsid w:val="00752FDC"/>
    <w:rsid w:val="00753416"/>
    <w:rsid w:val="00753549"/>
    <w:rsid w:val="0075354A"/>
    <w:rsid w:val="0075359B"/>
    <w:rsid w:val="0075391A"/>
    <w:rsid w:val="007539B1"/>
    <w:rsid w:val="00753B08"/>
    <w:rsid w:val="00753D17"/>
    <w:rsid w:val="00753ED9"/>
    <w:rsid w:val="007540C5"/>
    <w:rsid w:val="0075439E"/>
    <w:rsid w:val="0075469B"/>
    <w:rsid w:val="0075478A"/>
    <w:rsid w:val="007547C2"/>
    <w:rsid w:val="00754855"/>
    <w:rsid w:val="0075495F"/>
    <w:rsid w:val="007549BB"/>
    <w:rsid w:val="00754BFC"/>
    <w:rsid w:val="00754C4E"/>
    <w:rsid w:val="00754F8F"/>
    <w:rsid w:val="00755A1D"/>
    <w:rsid w:val="00755C85"/>
    <w:rsid w:val="00755DED"/>
    <w:rsid w:val="007560C5"/>
    <w:rsid w:val="00756103"/>
    <w:rsid w:val="0075667D"/>
    <w:rsid w:val="00756EFE"/>
    <w:rsid w:val="0075751F"/>
    <w:rsid w:val="00757533"/>
    <w:rsid w:val="00757B05"/>
    <w:rsid w:val="00757D04"/>
    <w:rsid w:val="00757FBA"/>
    <w:rsid w:val="00757FD7"/>
    <w:rsid w:val="00760018"/>
    <w:rsid w:val="00760844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3A2A"/>
    <w:rsid w:val="00763CF4"/>
    <w:rsid w:val="007649FF"/>
    <w:rsid w:val="00764B0E"/>
    <w:rsid w:val="00764CB4"/>
    <w:rsid w:val="00765151"/>
    <w:rsid w:val="0076596F"/>
    <w:rsid w:val="00765A6E"/>
    <w:rsid w:val="00765CE3"/>
    <w:rsid w:val="00765E4B"/>
    <w:rsid w:val="007660BA"/>
    <w:rsid w:val="00766139"/>
    <w:rsid w:val="00766267"/>
    <w:rsid w:val="007663C5"/>
    <w:rsid w:val="007664BD"/>
    <w:rsid w:val="0076671B"/>
    <w:rsid w:val="00766855"/>
    <w:rsid w:val="007668A6"/>
    <w:rsid w:val="007668B4"/>
    <w:rsid w:val="007668FE"/>
    <w:rsid w:val="00766A5C"/>
    <w:rsid w:val="00766FB1"/>
    <w:rsid w:val="00767000"/>
    <w:rsid w:val="0076752B"/>
    <w:rsid w:val="007675AB"/>
    <w:rsid w:val="00767CDC"/>
    <w:rsid w:val="00770F98"/>
    <w:rsid w:val="00771168"/>
    <w:rsid w:val="0077122C"/>
    <w:rsid w:val="0077182A"/>
    <w:rsid w:val="00771863"/>
    <w:rsid w:val="0077190C"/>
    <w:rsid w:val="007719D4"/>
    <w:rsid w:val="00771FAA"/>
    <w:rsid w:val="007721B6"/>
    <w:rsid w:val="00772DF4"/>
    <w:rsid w:val="00773131"/>
    <w:rsid w:val="0077335D"/>
    <w:rsid w:val="00773383"/>
    <w:rsid w:val="00773C6B"/>
    <w:rsid w:val="00774470"/>
    <w:rsid w:val="00774B55"/>
    <w:rsid w:val="00774D82"/>
    <w:rsid w:val="00775134"/>
    <w:rsid w:val="00775714"/>
    <w:rsid w:val="0077588A"/>
    <w:rsid w:val="00776695"/>
    <w:rsid w:val="00776843"/>
    <w:rsid w:val="0077696B"/>
    <w:rsid w:val="00777304"/>
    <w:rsid w:val="00777521"/>
    <w:rsid w:val="007776D8"/>
    <w:rsid w:val="007778B9"/>
    <w:rsid w:val="00777914"/>
    <w:rsid w:val="00777F70"/>
    <w:rsid w:val="007800B4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294B"/>
    <w:rsid w:val="00783040"/>
    <w:rsid w:val="0078307B"/>
    <w:rsid w:val="0078316D"/>
    <w:rsid w:val="00783197"/>
    <w:rsid w:val="00783971"/>
    <w:rsid w:val="00784A43"/>
    <w:rsid w:val="00785137"/>
    <w:rsid w:val="007852EC"/>
    <w:rsid w:val="0078536E"/>
    <w:rsid w:val="007857F8"/>
    <w:rsid w:val="00785CFE"/>
    <w:rsid w:val="007860BF"/>
    <w:rsid w:val="00786226"/>
    <w:rsid w:val="00786375"/>
    <w:rsid w:val="00786390"/>
    <w:rsid w:val="0078666E"/>
    <w:rsid w:val="007868AC"/>
    <w:rsid w:val="00786B59"/>
    <w:rsid w:val="007870E1"/>
    <w:rsid w:val="00787631"/>
    <w:rsid w:val="007876CF"/>
    <w:rsid w:val="0078788B"/>
    <w:rsid w:val="0078790C"/>
    <w:rsid w:val="00787986"/>
    <w:rsid w:val="00787EEE"/>
    <w:rsid w:val="00787F5D"/>
    <w:rsid w:val="00790152"/>
    <w:rsid w:val="00790388"/>
    <w:rsid w:val="0079041C"/>
    <w:rsid w:val="00790A25"/>
    <w:rsid w:val="007910CE"/>
    <w:rsid w:val="00791262"/>
    <w:rsid w:val="007914F9"/>
    <w:rsid w:val="007918AE"/>
    <w:rsid w:val="00791AFD"/>
    <w:rsid w:val="00791C29"/>
    <w:rsid w:val="00791EAD"/>
    <w:rsid w:val="00792609"/>
    <w:rsid w:val="00792A9D"/>
    <w:rsid w:val="00792F10"/>
    <w:rsid w:val="007931BD"/>
    <w:rsid w:val="00793743"/>
    <w:rsid w:val="00793A01"/>
    <w:rsid w:val="00793FBF"/>
    <w:rsid w:val="00794A11"/>
    <w:rsid w:val="00794ED0"/>
    <w:rsid w:val="0079518B"/>
    <w:rsid w:val="00795203"/>
    <w:rsid w:val="00795F55"/>
    <w:rsid w:val="007962F1"/>
    <w:rsid w:val="00796D13"/>
    <w:rsid w:val="0079716B"/>
    <w:rsid w:val="00797F87"/>
    <w:rsid w:val="007A004B"/>
    <w:rsid w:val="007A0081"/>
    <w:rsid w:val="007A044C"/>
    <w:rsid w:val="007A06D8"/>
    <w:rsid w:val="007A0A91"/>
    <w:rsid w:val="007A0AB0"/>
    <w:rsid w:val="007A1262"/>
    <w:rsid w:val="007A129B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A6C"/>
    <w:rsid w:val="007A2B61"/>
    <w:rsid w:val="007A3007"/>
    <w:rsid w:val="007A3A04"/>
    <w:rsid w:val="007A3FA8"/>
    <w:rsid w:val="007A4277"/>
    <w:rsid w:val="007A4670"/>
    <w:rsid w:val="007A4C0C"/>
    <w:rsid w:val="007A4E67"/>
    <w:rsid w:val="007A5576"/>
    <w:rsid w:val="007A5B91"/>
    <w:rsid w:val="007A5EEE"/>
    <w:rsid w:val="007A6042"/>
    <w:rsid w:val="007A6755"/>
    <w:rsid w:val="007A6817"/>
    <w:rsid w:val="007A6ED3"/>
    <w:rsid w:val="007A7246"/>
    <w:rsid w:val="007A7711"/>
    <w:rsid w:val="007A7975"/>
    <w:rsid w:val="007A798D"/>
    <w:rsid w:val="007A7BC6"/>
    <w:rsid w:val="007A7C78"/>
    <w:rsid w:val="007A7E14"/>
    <w:rsid w:val="007A7EB4"/>
    <w:rsid w:val="007A7F7F"/>
    <w:rsid w:val="007B0361"/>
    <w:rsid w:val="007B0756"/>
    <w:rsid w:val="007B0DEA"/>
    <w:rsid w:val="007B1AD1"/>
    <w:rsid w:val="007B1C0D"/>
    <w:rsid w:val="007B1D99"/>
    <w:rsid w:val="007B3479"/>
    <w:rsid w:val="007B3781"/>
    <w:rsid w:val="007B3B50"/>
    <w:rsid w:val="007B3D19"/>
    <w:rsid w:val="007B3FF7"/>
    <w:rsid w:val="007B4611"/>
    <w:rsid w:val="007B4761"/>
    <w:rsid w:val="007B47CD"/>
    <w:rsid w:val="007B4803"/>
    <w:rsid w:val="007B4A87"/>
    <w:rsid w:val="007B4EA1"/>
    <w:rsid w:val="007B4FD0"/>
    <w:rsid w:val="007B57C0"/>
    <w:rsid w:val="007B60C2"/>
    <w:rsid w:val="007B6236"/>
    <w:rsid w:val="007B6329"/>
    <w:rsid w:val="007B6350"/>
    <w:rsid w:val="007B66CF"/>
    <w:rsid w:val="007B6A82"/>
    <w:rsid w:val="007B6D82"/>
    <w:rsid w:val="007B7478"/>
    <w:rsid w:val="007B754B"/>
    <w:rsid w:val="007B75D5"/>
    <w:rsid w:val="007B771A"/>
    <w:rsid w:val="007B772F"/>
    <w:rsid w:val="007B7B71"/>
    <w:rsid w:val="007B7C62"/>
    <w:rsid w:val="007C0D95"/>
    <w:rsid w:val="007C149A"/>
    <w:rsid w:val="007C152D"/>
    <w:rsid w:val="007C1B9A"/>
    <w:rsid w:val="007C1EE1"/>
    <w:rsid w:val="007C2064"/>
    <w:rsid w:val="007C283A"/>
    <w:rsid w:val="007C2BE5"/>
    <w:rsid w:val="007C2CA4"/>
    <w:rsid w:val="007C2D7E"/>
    <w:rsid w:val="007C3373"/>
    <w:rsid w:val="007C36F9"/>
    <w:rsid w:val="007C393C"/>
    <w:rsid w:val="007C3C91"/>
    <w:rsid w:val="007C469F"/>
    <w:rsid w:val="007C4774"/>
    <w:rsid w:val="007C4CBF"/>
    <w:rsid w:val="007C4CCD"/>
    <w:rsid w:val="007C5075"/>
    <w:rsid w:val="007C52AA"/>
    <w:rsid w:val="007C53DC"/>
    <w:rsid w:val="007C5632"/>
    <w:rsid w:val="007C5E75"/>
    <w:rsid w:val="007C637A"/>
    <w:rsid w:val="007C6578"/>
    <w:rsid w:val="007C66E0"/>
    <w:rsid w:val="007C6A73"/>
    <w:rsid w:val="007C727D"/>
    <w:rsid w:val="007C7655"/>
    <w:rsid w:val="007C76DD"/>
    <w:rsid w:val="007C7740"/>
    <w:rsid w:val="007C775F"/>
    <w:rsid w:val="007C7859"/>
    <w:rsid w:val="007C7A37"/>
    <w:rsid w:val="007C7A5C"/>
    <w:rsid w:val="007D0591"/>
    <w:rsid w:val="007D0BA3"/>
    <w:rsid w:val="007D0BD8"/>
    <w:rsid w:val="007D1014"/>
    <w:rsid w:val="007D1139"/>
    <w:rsid w:val="007D136E"/>
    <w:rsid w:val="007D15A8"/>
    <w:rsid w:val="007D180E"/>
    <w:rsid w:val="007D1F57"/>
    <w:rsid w:val="007D2139"/>
    <w:rsid w:val="007D2422"/>
    <w:rsid w:val="007D2765"/>
    <w:rsid w:val="007D288E"/>
    <w:rsid w:val="007D2C12"/>
    <w:rsid w:val="007D2C9D"/>
    <w:rsid w:val="007D2FA2"/>
    <w:rsid w:val="007D37F4"/>
    <w:rsid w:val="007D3C01"/>
    <w:rsid w:val="007D3C6B"/>
    <w:rsid w:val="007D3C8E"/>
    <w:rsid w:val="007D40CC"/>
    <w:rsid w:val="007D467D"/>
    <w:rsid w:val="007D4CEB"/>
    <w:rsid w:val="007D519E"/>
    <w:rsid w:val="007D5840"/>
    <w:rsid w:val="007D58AB"/>
    <w:rsid w:val="007D5BD4"/>
    <w:rsid w:val="007D5BEA"/>
    <w:rsid w:val="007D5CF1"/>
    <w:rsid w:val="007D5CF4"/>
    <w:rsid w:val="007D61A0"/>
    <w:rsid w:val="007D6468"/>
    <w:rsid w:val="007D6625"/>
    <w:rsid w:val="007D6839"/>
    <w:rsid w:val="007D6C34"/>
    <w:rsid w:val="007D6EDE"/>
    <w:rsid w:val="007D701B"/>
    <w:rsid w:val="007D71EC"/>
    <w:rsid w:val="007D7303"/>
    <w:rsid w:val="007D75BF"/>
    <w:rsid w:val="007D78E0"/>
    <w:rsid w:val="007D7AF9"/>
    <w:rsid w:val="007D7C45"/>
    <w:rsid w:val="007D7F7C"/>
    <w:rsid w:val="007E01E0"/>
    <w:rsid w:val="007E05AF"/>
    <w:rsid w:val="007E081B"/>
    <w:rsid w:val="007E1264"/>
    <w:rsid w:val="007E1527"/>
    <w:rsid w:val="007E1845"/>
    <w:rsid w:val="007E1A4B"/>
    <w:rsid w:val="007E1ABF"/>
    <w:rsid w:val="007E2031"/>
    <w:rsid w:val="007E20AF"/>
    <w:rsid w:val="007E2381"/>
    <w:rsid w:val="007E238F"/>
    <w:rsid w:val="007E2F55"/>
    <w:rsid w:val="007E3249"/>
    <w:rsid w:val="007E32C4"/>
    <w:rsid w:val="007E3500"/>
    <w:rsid w:val="007E3700"/>
    <w:rsid w:val="007E374D"/>
    <w:rsid w:val="007E4040"/>
    <w:rsid w:val="007E4264"/>
    <w:rsid w:val="007E4A6C"/>
    <w:rsid w:val="007E4FC6"/>
    <w:rsid w:val="007E507A"/>
    <w:rsid w:val="007E53E4"/>
    <w:rsid w:val="007E55BF"/>
    <w:rsid w:val="007E566D"/>
    <w:rsid w:val="007E5826"/>
    <w:rsid w:val="007E59A3"/>
    <w:rsid w:val="007E59D2"/>
    <w:rsid w:val="007E5C8C"/>
    <w:rsid w:val="007E60C8"/>
    <w:rsid w:val="007E62C5"/>
    <w:rsid w:val="007E688C"/>
    <w:rsid w:val="007E70F8"/>
    <w:rsid w:val="007E721D"/>
    <w:rsid w:val="007E72F3"/>
    <w:rsid w:val="007E7645"/>
    <w:rsid w:val="007E7BD9"/>
    <w:rsid w:val="007E7C62"/>
    <w:rsid w:val="007E7E6B"/>
    <w:rsid w:val="007F0F26"/>
    <w:rsid w:val="007F1EE6"/>
    <w:rsid w:val="007F2BD4"/>
    <w:rsid w:val="007F2E1C"/>
    <w:rsid w:val="007F30C9"/>
    <w:rsid w:val="007F35E1"/>
    <w:rsid w:val="007F3BED"/>
    <w:rsid w:val="007F4244"/>
    <w:rsid w:val="007F4F4F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7045"/>
    <w:rsid w:val="007F7A14"/>
    <w:rsid w:val="007F7BDA"/>
    <w:rsid w:val="007F7F37"/>
    <w:rsid w:val="00800161"/>
    <w:rsid w:val="008002A7"/>
    <w:rsid w:val="008003B4"/>
    <w:rsid w:val="00800443"/>
    <w:rsid w:val="00800750"/>
    <w:rsid w:val="008008D7"/>
    <w:rsid w:val="0080099E"/>
    <w:rsid w:val="00800AA6"/>
    <w:rsid w:val="00800D48"/>
    <w:rsid w:val="00800DE4"/>
    <w:rsid w:val="00800FE4"/>
    <w:rsid w:val="0080170B"/>
    <w:rsid w:val="0080185B"/>
    <w:rsid w:val="00802555"/>
    <w:rsid w:val="008027BB"/>
    <w:rsid w:val="00802B20"/>
    <w:rsid w:val="00802CA0"/>
    <w:rsid w:val="00803637"/>
    <w:rsid w:val="00803903"/>
    <w:rsid w:val="00803F85"/>
    <w:rsid w:val="00804368"/>
    <w:rsid w:val="00804828"/>
    <w:rsid w:val="00804C30"/>
    <w:rsid w:val="00804E55"/>
    <w:rsid w:val="008050EA"/>
    <w:rsid w:val="00805138"/>
    <w:rsid w:val="008054DA"/>
    <w:rsid w:val="00805BC3"/>
    <w:rsid w:val="00805C0D"/>
    <w:rsid w:val="00805EDF"/>
    <w:rsid w:val="0080628D"/>
    <w:rsid w:val="00806639"/>
    <w:rsid w:val="00806A41"/>
    <w:rsid w:val="00806F6A"/>
    <w:rsid w:val="00807260"/>
    <w:rsid w:val="008074DF"/>
    <w:rsid w:val="008075F3"/>
    <w:rsid w:val="008076CB"/>
    <w:rsid w:val="00807760"/>
    <w:rsid w:val="008079E3"/>
    <w:rsid w:val="008079EB"/>
    <w:rsid w:val="00807BFB"/>
    <w:rsid w:val="00807DB7"/>
    <w:rsid w:val="00807E24"/>
    <w:rsid w:val="00807F00"/>
    <w:rsid w:val="00807F16"/>
    <w:rsid w:val="008102A9"/>
    <w:rsid w:val="0081036F"/>
    <w:rsid w:val="0081086A"/>
    <w:rsid w:val="008108A4"/>
    <w:rsid w:val="008109FA"/>
    <w:rsid w:val="00810B1E"/>
    <w:rsid w:val="00810F71"/>
    <w:rsid w:val="00811E2C"/>
    <w:rsid w:val="008120C4"/>
    <w:rsid w:val="00812239"/>
    <w:rsid w:val="0081225F"/>
    <w:rsid w:val="00812512"/>
    <w:rsid w:val="00813094"/>
    <w:rsid w:val="008130E0"/>
    <w:rsid w:val="00813595"/>
    <w:rsid w:val="0081362C"/>
    <w:rsid w:val="008139E0"/>
    <w:rsid w:val="00813A33"/>
    <w:rsid w:val="00813C88"/>
    <w:rsid w:val="00813DD8"/>
    <w:rsid w:val="00813F80"/>
    <w:rsid w:val="00814213"/>
    <w:rsid w:val="00814462"/>
    <w:rsid w:val="00814504"/>
    <w:rsid w:val="00815003"/>
    <w:rsid w:val="00815677"/>
    <w:rsid w:val="00815CA7"/>
    <w:rsid w:val="008161BA"/>
    <w:rsid w:val="008162D0"/>
    <w:rsid w:val="00816AAA"/>
    <w:rsid w:val="00816C42"/>
    <w:rsid w:val="0081740B"/>
    <w:rsid w:val="0081753A"/>
    <w:rsid w:val="008177B1"/>
    <w:rsid w:val="008179AC"/>
    <w:rsid w:val="008179B4"/>
    <w:rsid w:val="00817B7E"/>
    <w:rsid w:val="00817D62"/>
    <w:rsid w:val="00817DDC"/>
    <w:rsid w:val="008201F2"/>
    <w:rsid w:val="00820334"/>
    <w:rsid w:val="008203A7"/>
    <w:rsid w:val="00820552"/>
    <w:rsid w:val="0082062F"/>
    <w:rsid w:val="008208B9"/>
    <w:rsid w:val="00820A50"/>
    <w:rsid w:val="00820BC3"/>
    <w:rsid w:val="00820ED5"/>
    <w:rsid w:val="00821374"/>
    <w:rsid w:val="00821565"/>
    <w:rsid w:val="00821689"/>
    <w:rsid w:val="00821892"/>
    <w:rsid w:val="008219DD"/>
    <w:rsid w:val="00821FEF"/>
    <w:rsid w:val="00822CEE"/>
    <w:rsid w:val="00823004"/>
    <w:rsid w:val="008231E8"/>
    <w:rsid w:val="00823410"/>
    <w:rsid w:val="00823829"/>
    <w:rsid w:val="0082421B"/>
    <w:rsid w:val="00824272"/>
    <w:rsid w:val="0082477A"/>
    <w:rsid w:val="00824AE4"/>
    <w:rsid w:val="0082537B"/>
    <w:rsid w:val="00825552"/>
    <w:rsid w:val="00825793"/>
    <w:rsid w:val="00825E96"/>
    <w:rsid w:val="008264C1"/>
    <w:rsid w:val="00826550"/>
    <w:rsid w:val="008268D5"/>
    <w:rsid w:val="008270A5"/>
    <w:rsid w:val="008273D3"/>
    <w:rsid w:val="0082750D"/>
    <w:rsid w:val="0082780C"/>
    <w:rsid w:val="00827C27"/>
    <w:rsid w:val="008303FF"/>
    <w:rsid w:val="008305EB"/>
    <w:rsid w:val="00830A26"/>
    <w:rsid w:val="00830F46"/>
    <w:rsid w:val="00831346"/>
    <w:rsid w:val="00831731"/>
    <w:rsid w:val="00831C72"/>
    <w:rsid w:val="00831FAD"/>
    <w:rsid w:val="008321C7"/>
    <w:rsid w:val="008322A1"/>
    <w:rsid w:val="008324A4"/>
    <w:rsid w:val="008333E7"/>
    <w:rsid w:val="00833587"/>
    <w:rsid w:val="00833949"/>
    <w:rsid w:val="00833AB1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6019"/>
    <w:rsid w:val="008368F6"/>
    <w:rsid w:val="00836E35"/>
    <w:rsid w:val="00837D0A"/>
    <w:rsid w:val="00840311"/>
    <w:rsid w:val="008404F0"/>
    <w:rsid w:val="008406F4"/>
    <w:rsid w:val="0084088B"/>
    <w:rsid w:val="00840987"/>
    <w:rsid w:val="00840D58"/>
    <w:rsid w:val="00840D85"/>
    <w:rsid w:val="00841644"/>
    <w:rsid w:val="00842A2B"/>
    <w:rsid w:val="008430F1"/>
    <w:rsid w:val="00843DBC"/>
    <w:rsid w:val="008447D8"/>
    <w:rsid w:val="008447DE"/>
    <w:rsid w:val="0084494F"/>
    <w:rsid w:val="00844C81"/>
    <w:rsid w:val="00844CB8"/>
    <w:rsid w:val="008451B5"/>
    <w:rsid w:val="00845246"/>
    <w:rsid w:val="0084547C"/>
    <w:rsid w:val="0084570F"/>
    <w:rsid w:val="0084573D"/>
    <w:rsid w:val="008459CC"/>
    <w:rsid w:val="00845DA9"/>
    <w:rsid w:val="00846089"/>
    <w:rsid w:val="00846217"/>
    <w:rsid w:val="008467CB"/>
    <w:rsid w:val="0084727F"/>
    <w:rsid w:val="00847319"/>
    <w:rsid w:val="00847579"/>
    <w:rsid w:val="0084795E"/>
    <w:rsid w:val="008503C8"/>
    <w:rsid w:val="00850A82"/>
    <w:rsid w:val="00851442"/>
    <w:rsid w:val="00851BB2"/>
    <w:rsid w:val="00851F81"/>
    <w:rsid w:val="008522B7"/>
    <w:rsid w:val="00852353"/>
    <w:rsid w:val="008524FA"/>
    <w:rsid w:val="00852856"/>
    <w:rsid w:val="00852CEE"/>
    <w:rsid w:val="00853138"/>
    <w:rsid w:val="00853830"/>
    <w:rsid w:val="008538E9"/>
    <w:rsid w:val="00853D6C"/>
    <w:rsid w:val="008547D1"/>
    <w:rsid w:val="00854CF1"/>
    <w:rsid w:val="00854E64"/>
    <w:rsid w:val="00854F70"/>
    <w:rsid w:val="008554FA"/>
    <w:rsid w:val="00855743"/>
    <w:rsid w:val="0085598C"/>
    <w:rsid w:val="00855FE4"/>
    <w:rsid w:val="00856DA9"/>
    <w:rsid w:val="00857253"/>
    <w:rsid w:val="00857331"/>
    <w:rsid w:val="008573F8"/>
    <w:rsid w:val="008575DE"/>
    <w:rsid w:val="008578DF"/>
    <w:rsid w:val="00857906"/>
    <w:rsid w:val="00857D51"/>
    <w:rsid w:val="0086002E"/>
    <w:rsid w:val="008605B2"/>
    <w:rsid w:val="00860A37"/>
    <w:rsid w:val="00860DE3"/>
    <w:rsid w:val="00861125"/>
    <w:rsid w:val="008611FA"/>
    <w:rsid w:val="0086121B"/>
    <w:rsid w:val="00862CA3"/>
    <w:rsid w:val="008638D0"/>
    <w:rsid w:val="00863961"/>
    <w:rsid w:val="00863C3D"/>
    <w:rsid w:val="00863FC8"/>
    <w:rsid w:val="00864211"/>
    <w:rsid w:val="008643A7"/>
    <w:rsid w:val="0086461C"/>
    <w:rsid w:val="00864921"/>
    <w:rsid w:val="00864CFC"/>
    <w:rsid w:val="0086563E"/>
    <w:rsid w:val="00865E19"/>
    <w:rsid w:val="00865E40"/>
    <w:rsid w:val="00866197"/>
    <w:rsid w:val="00866A45"/>
    <w:rsid w:val="00866AE9"/>
    <w:rsid w:val="00866DEF"/>
    <w:rsid w:val="00867A8D"/>
    <w:rsid w:val="00870023"/>
    <w:rsid w:val="008703EC"/>
    <w:rsid w:val="008707A0"/>
    <w:rsid w:val="00870B33"/>
    <w:rsid w:val="00870F68"/>
    <w:rsid w:val="00871224"/>
    <w:rsid w:val="00871B2D"/>
    <w:rsid w:val="00871B88"/>
    <w:rsid w:val="00871BA4"/>
    <w:rsid w:val="00871F5F"/>
    <w:rsid w:val="0087229C"/>
    <w:rsid w:val="00872370"/>
    <w:rsid w:val="0087266A"/>
    <w:rsid w:val="00872CB1"/>
    <w:rsid w:val="008733B8"/>
    <w:rsid w:val="00873761"/>
    <w:rsid w:val="00873B45"/>
    <w:rsid w:val="00873C95"/>
    <w:rsid w:val="008740D2"/>
    <w:rsid w:val="00874516"/>
    <w:rsid w:val="008745F9"/>
    <w:rsid w:val="00874791"/>
    <w:rsid w:val="00874855"/>
    <w:rsid w:val="008749E7"/>
    <w:rsid w:val="00874D71"/>
    <w:rsid w:val="00874EF3"/>
    <w:rsid w:val="00875041"/>
    <w:rsid w:val="00875146"/>
    <w:rsid w:val="00875804"/>
    <w:rsid w:val="0087586F"/>
    <w:rsid w:val="008758B1"/>
    <w:rsid w:val="00875C62"/>
    <w:rsid w:val="008760B4"/>
    <w:rsid w:val="008762C7"/>
    <w:rsid w:val="00876373"/>
    <w:rsid w:val="00876A62"/>
    <w:rsid w:val="00876EF3"/>
    <w:rsid w:val="0087730B"/>
    <w:rsid w:val="0087736A"/>
    <w:rsid w:val="008773FB"/>
    <w:rsid w:val="00877B40"/>
    <w:rsid w:val="008801D5"/>
    <w:rsid w:val="00880704"/>
    <w:rsid w:val="00880E6F"/>
    <w:rsid w:val="00880F15"/>
    <w:rsid w:val="00880F56"/>
    <w:rsid w:val="0088107B"/>
    <w:rsid w:val="0088138B"/>
    <w:rsid w:val="00881963"/>
    <w:rsid w:val="00881974"/>
    <w:rsid w:val="00881E40"/>
    <w:rsid w:val="008820A7"/>
    <w:rsid w:val="00882180"/>
    <w:rsid w:val="00882410"/>
    <w:rsid w:val="00882466"/>
    <w:rsid w:val="008827E8"/>
    <w:rsid w:val="00882D61"/>
    <w:rsid w:val="00882D8E"/>
    <w:rsid w:val="00882E08"/>
    <w:rsid w:val="00883287"/>
    <w:rsid w:val="00883538"/>
    <w:rsid w:val="00883998"/>
    <w:rsid w:val="00883A2A"/>
    <w:rsid w:val="00883B08"/>
    <w:rsid w:val="00883DCF"/>
    <w:rsid w:val="00883E6C"/>
    <w:rsid w:val="00883F5C"/>
    <w:rsid w:val="008840D2"/>
    <w:rsid w:val="008842BA"/>
    <w:rsid w:val="00884956"/>
    <w:rsid w:val="008849CB"/>
    <w:rsid w:val="00884C65"/>
    <w:rsid w:val="00885863"/>
    <w:rsid w:val="00885CFF"/>
    <w:rsid w:val="00885F5B"/>
    <w:rsid w:val="0088648B"/>
    <w:rsid w:val="00886CD1"/>
    <w:rsid w:val="00886DAD"/>
    <w:rsid w:val="00886F7E"/>
    <w:rsid w:val="00887039"/>
    <w:rsid w:val="00887177"/>
    <w:rsid w:val="008877DC"/>
    <w:rsid w:val="00890170"/>
    <w:rsid w:val="008903ED"/>
    <w:rsid w:val="008904A2"/>
    <w:rsid w:val="00890C6B"/>
    <w:rsid w:val="00890D0A"/>
    <w:rsid w:val="00890FC2"/>
    <w:rsid w:val="00891233"/>
    <w:rsid w:val="008913FF"/>
    <w:rsid w:val="0089173F"/>
    <w:rsid w:val="008917FD"/>
    <w:rsid w:val="008919E4"/>
    <w:rsid w:val="00891DAF"/>
    <w:rsid w:val="00891E8C"/>
    <w:rsid w:val="0089235E"/>
    <w:rsid w:val="008928E8"/>
    <w:rsid w:val="00892A62"/>
    <w:rsid w:val="00892DC9"/>
    <w:rsid w:val="0089317E"/>
    <w:rsid w:val="008933AD"/>
    <w:rsid w:val="00893840"/>
    <w:rsid w:val="00894399"/>
    <w:rsid w:val="0089448B"/>
    <w:rsid w:val="0089492E"/>
    <w:rsid w:val="008949A0"/>
    <w:rsid w:val="00894D49"/>
    <w:rsid w:val="00894F10"/>
    <w:rsid w:val="00895078"/>
    <w:rsid w:val="0089509A"/>
    <w:rsid w:val="008951E5"/>
    <w:rsid w:val="00895286"/>
    <w:rsid w:val="00895491"/>
    <w:rsid w:val="00895561"/>
    <w:rsid w:val="008955D0"/>
    <w:rsid w:val="00895AC0"/>
    <w:rsid w:val="00895F6A"/>
    <w:rsid w:val="008960D2"/>
    <w:rsid w:val="0089613B"/>
    <w:rsid w:val="008965AC"/>
    <w:rsid w:val="0089676B"/>
    <w:rsid w:val="008969C1"/>
    <w:rsid w:val="00896A82"/>
    <w:rsid w:val="0089775F"/>
    <w:rsid w:val="008977F7"/>
    <w:rsid w:val="00897823"/>
    <w:rsid w:val="00897D78"/>
    <w:rsid w:val="008A00BB"/>
    <w:rsid w:val="008A0141"/>
    <w:rsid w:val="008A0A3D"/>
    <w:rsid w:val="008A14DF"/>
    <w:rsid w:val="008A153D"/>
    <w:rsid w:val="008A15BD"/>
    <w:rsid w:val="008A16F8"/>
    <w:rsid w:val="008A16F9"/>
    <w:rsid w:val="008A1BC9"/>
    <w:rsid w:val="008A2798"/>
    <w:rsid w:val="008A2BE7"/>
    <w:rsid w:val="008A2D63"/>
    <w:rsid w:val="008A362D"/>
    <w:rsid w:val="008A3EBD"/>
    <w:rsid w:val="008A4277"/>
    <w:rsid w:val="008A42B8"/>
    <w:rsid w:val="008A473F"/>
    <w:rsid w:val="008A494E"/>
    <w:rsid w:val="008A49F5"/>
    <w:rsid w:val="008A4D42"/>
    <w:rsid w:val="008A4E42"/>
    <w:rsid w:val="008A506C"/>
    <w:rsid w:val="008A5405"/>
    <w:rsid w:val="008A5D5F"/>
    <w:rsid w:val="008A62AF"/>
    <w:rsid w:val="008A64EB"/>
    <w:rsid w:val="008A690A"/>
    <w:rsid w:val="008A6BA6"/>
    <w:rsid w:val="008A6C00"/>
    <w:rsid w:val="008A70AA"/>
    <w:rsid w:val="008A75A8"/>
    <w:rsid w:val="008A777A"/>
    <w:rsid w:val="008A7891"/>
    <w:rsid w:val="008A79C1"/>
    <w:rsid w:val="008A7C08"/>
    <w:rsid w:val="008A7ECF"/>
    <w:rsid w:val="008A7F7A"/>
    <w:rsid w:val="008B00F0"/>
    <w:rsid w:val="008B0AB7"/>
    <w:rsid w:val="008B0DC1"/>
    <w:rsid w:val="008B13F4"/>
    <w:rsid w:val="008B1746"/>
    <w:rsid w:val="008B1848"/>
    <w:rsid w:val="008B2278"/>
    <w:rsid w:val="008B2B63"/>
    <w:rsid w:val="008B2CAB"/>
    <w:rsid w:val="008B2FEA"/>
    <w:rsid w:val="008B3E60"/>
    <w:rsid w:val="008B3EBA"/>
    <w:rsid w:val="008B3F3B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858"/>
    <w:rsid w:val="008B700D"/>
    <w:rsid w:val="008B707A"/>
    <w:rsid w:val="008B70D7"/>
    <w:rsid w:val="008B7111"/>
    <w:rsid w:val="008B7170"/>
    <w:rsid w:val="008B7328"/>
    <w:rsid w:val="008B7394"/>
    <w:rsid w:val="008B7BBE"/>
    <w:rsid w:val="008C0217"/>
    <w:rsid w:val="008C0253"/>
    <w:rsid w:val="008C02B9"/>
    <w:rsid w:val="008C041B"/>
    <w:rsid w:val="008C0D54"/>
    <w:rsid w:val="008C1002"/>
    <w:rsid w:val="008C1D30"/>
    <w:rsid w:val="008C1F0D"/>
    <w:rsid w:val="008C31FA"/>
    <w:rsid w:val="008C3223"/>
    <w:rsid w:val="008C3438"/>
    <w:rsid w:val="008C3470"/>
    <w:rsid w:val="008C3B5A"/>
    <w:rsid w:val="008C3E23"/>
    <w:rsid w:val="008C3FF9"/>
    <w:rsid w:val="008C4168"/>
    <w:rsid w:val="008C4515"/>
    <w:rsid w:val="008C4DF7"/>
    <w:rsid w:val="008C5054"/>
    <w:rsid w:val="008C5102"/>
    <w:rsid w:val="008C589B"/>
    <w:rsid w:val="008C5AAE"/>
    <w:rsid w:val="008C62BC"/>
    <w:rsid w:val="008C643A"/>
    <w:rsid w:val="008C6604"/>
    <w:rsid w:val="008C69C8"/>
    <w:rsid w:val="008C6B44"/>
    <w:rsid w:val="008C7620"/>
    <w:rsid w:val="008C7AE2"/>
    <w:rsid w:val="008C7AFF"/>
    <w:rsid w:val="008C7EDA"/>
    <w:rsid w:val="008C7FD2"/>
    <w:rsid w:val="008D000B"/>
    <w:rsid w:val="008D055B"/>
    <w:rsid w:val="008D07E0"/>
    <w:rsid w:val="008D0921"/>
    <w:rsid w:val="008D0B6D"/>
    <w:rsid w:val="008D134E"/>
    <w:rsid w:val="008D16EA"/>
    <w:rsid w:val="008D1B6B"/>
    <w:rsid w:val="008D1E26"/>
    <w:rsid w:val="008D1E49"/>
    <w:rsid w:val="008D1EA4"/>
    <w:rsid w:val="008D22A2"/>
    <w:rsid w:val="008D25E4"/>
    <w:rsid w:val="008D2965"/>
    <w:rsid w:val="008D2A16"/>
    <w:rsid w:val="008D3493"/>
    <w:rsid w:val="008D34F6"/>
    <w:rsid w:val="008D3787"/>
    <w:rsid w:val="008D37FA"/>
    <w:rsid w:val="008D3AF3"/>
    <w:rsid w:val="008D4037"/>
    <w:rsid w:val="008D41FB"/>
    <w:rsid w:val="008D4B46"/>
    <w:rsid w:val="008D4C6B"/>
    <w:rsid w:val="008D52C2"/>
    <w:rsid w:val="008D557A"/>
    <w:rsid w:val="008D568E"/>
    <w:rsid w:val="008D5B7B"/>
    <w:rsid w:val="008D6125"/>
    <w:rsid w:val="008D6320"/>
    <w:rsid w:val="008D678D"/>
    <w:rsid w:val="008D67FC"/>
    <w:rsid w:val="008D6ADB"/>
    <w:rsid w:val="008D6B88"/>
    <w:rsid w:val="008D72C9"/>
    <w:rsid w:val="008D7412"/>
    <w:rsid w:val="008D7729"/>
    <w:rsid w:val="008D7896"/>
    <w:rsid w:val="008D7ECC"/>
    <w:rsid w:val="008E0008"/>
    <w:rsid w:val="008E0593"/>
    <w:rsid w:val="008E0657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213E"/>
    <w:rsid w:val="008E2317"/>
    <w:rsid w:val="008E23A3"/>
    <w:rsid w:val="008E245B"/>
    <w:rsid w:val="008E25AD"/>
    <w:rsid w:val="008E2A39"/>
    <w:rsid w:val="008E2D7C"/>
    <w:rsid w:val="008E3266"/>
    <w:rsid w:val="008E3940"/>
    <w:rsid w:val="008E3E61"/>
    <w:rsid w:val="008E3E73"/>
    <w:rsid w:val="008E413D"/>
    <w:rsid w:val="008E42BB"/>
    <w:rsid w:val="008E43F4"/>
    <w:rsid w:val="008E4897"/>
    <w:rsid w:val="008E5307"/>
    <w:rsid w:val="008E5486"/>
    <w:rsid w:val="008E5553"/>
    <w:rsid w:val="008E5C0C"/>
    <w:rsid w:val="008E61AF"/>
    <w:rsid w:val="008E6410"/>
    <w:rsid w:val="008E662A"/>
    <w:rsid w:val="008E6649"/>
    <w:rsid w:val="008E6D5B"/>
    <w:rsid w:val="008E70F7"/>
    <w:rsid w:val="008E721F"/>
    <w:rsid w:val="008E7375"/>
    <w:rsid w:val="008E7B0A"/>
    <w:rsid w:val="008E7C5C"/>
    <w:rsid w:val="008F00E3"/>
    <w:rsid w:val="008F02E9"/>
    <w:rsid w:val="008F0B0B"/>
    <w:rsid w:val="008F0B45"/>
    <w:rsid w:val="008F0BB2"/>
    <w:rsid w:val="008F0BB8"/>
    <w:rsid w:val="008F0F7F"/>
    <w:rsid w:val="008F138D"/>
    <w:rsid w:val="008F1543"/>
    <w:rsid w:val="008F158F"/>
    <w:rsid w:val="008F1802"/>
    <w:rsid w:val="008F1A76"/>
    <w:rsid w:val="008F1B96"/>
    <w:rsid w:val="008F1C83"/>
    <w:rsid w:val="008F1FB6"/>
    <w:rsid w:val="008F2523"/>
    <w:rsid w:val="008F28EC"/>
    <w:rsid w:val="008F298B"/>
    <w:rsid w:val="008F29EB"/>
    <w:rsid w:val="008F2AC3"/>
    <w:rsid w:val="008F2D1D"/>
    <w:rsid w:val="008F34AE"/>
    <w:rsid w:val="008F3A8E"/>
    <w:rsid w:val="008F3C52"/>
    <w:rsid w:val="008F46A8"/>
    <w:rsid w:val="008F49B0"/>
    <w:rsid w:val="008F4B59"/>
    <w:rsid w:val="008F50B9"/>
    <w:rsid w:val="008F518E"/>
    <w:rsid w:val="008F51B5"/>
    <w:rsid w:val="008F5556"/>
    <w:rsid w:val="008F57E5"/>
    <w:rsid w:val="008F583A"/>
    <w:rsid w:val="008F5AF1"/>
    <w:rsid w:val="008F5C10"/>
    <w:rsid w:val="008F61E4"/>
    <w:rsid w:val="008F6230"/>
    <w:rsid w:val="008F6332"/>
    <w:rsid w:val="008F6550"/>
    <w:rsid w:val="008F6986"/>
    <w:rsid w:val="008F6C81"/>
    <w:rsid w:val="008F6E79"/>
    <w:rsid w:val="008F6FA6"/>
    <w:rsid w:val="008F7C1E"/>
    <w:rsid w:val="008F7D3D"/>
    <w:rsid w:val="008F7DFB"/>
    <w:rsid w:val="00900263"/>
    <w:rsid w:val="0090071B"/>
    <w:rsid w:val="00900768"/>
    <w:rsid w:val="00900D45"/>
    <w:rsid w:val="00900F37"/>
    <w:rsid w:val="00900F9E"/>
    <w:rsid w:val="00901612"/>
    <w:rsid w:val="009018BA"/>
    <w:rsid w:val="00901AA7"/>
    <w:rsid w:val="0090243D"/>
    <w:rsid w:val="00902530"/>
    <w:rsid w:val="00902AE2"/>
    <w:rsid w:val="0090318E"/>
    <w:rsid w:val="00903238"/>
    <w:rsid w:val="00903717"/>
    <w:rsid w:val="0090375F"/>
    <w:rsid w:val="00903C46"/>
    <w:rsid w:val="00903DA8"/>
    <w:rsid w:val="009040E6"/>
    <w:rsid w:val="0090548C"/>
    <w:rsid w:val="00905645"/>
    <w:rsid w:val="00905713"/>
    <w:rsid w:val="00905ACF"/>
    <w:rsid w:val="00905FF4"/>
    <w:rsid w:val="00906B9A"/>
    <w:rsid w:val="00906C6E"/>
    <w:rsid w:val="00907564"/>
    <w:rsid w:val="00907600"/>
    <w:rsid w:val="009076FA"/>
    <w:rsid w:val="0090799F"/>
    <w:rsid w:val="00910004"/>
    <w:rsid w:val="00910492"/>
    <w:rsid w:val="0091051A"/>
    <w:rsid w:val="009105CD"/>
    <w:rsid w:val="00910AF9"/>
    <w:rsid w:val="00910B33"/>
    <w:rsid w:val="00910C70"/>
    <w:rsid w:val="009115E1"/>
    <w:rsid w:val="00911992"/>
    <w:rsid w:val="00911ABB"/>
    <w:rsid w:val="00911BBC"/>
    <w:rsid w:val="00912329"/>
    <w:rsid w:val="00912517"/>
    <w:rsid w:val="00912856"/>
    <w:rsid w:val="00912A22"/>
    <w:rsid w:val="00912EE8"/>
    <w:rsid w:val="00912F4E"/>
    <w:rsid w:val="00913050"/>
    <w:rsid w:val="009131A6"/>
    <w:rsid w:val="00913494"/>
    <w:rsid w:val="00913C84"/>
    <w:rsid w:val="00913E70"/>
    <w:rsid w:val="009152F3"/>
    <w:rsid w:val="00915751"/>
    <w:rsid w:val="00915B8E"/>
    <w:rsid w:val="00915C70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EF1"/>
    <w:rsid w:val="009209B4"/>
    <w:rsid w:val="00920B8B"/>
    <w:rsid w:val="00920D10"/>
    <w:rsid w:val="00922928"/>
    <w:rsid w:val="00922ED4"/>
    <w:rsid w:val="00922FB3"/>
    <w:rsid w:val="00922FCE"/>
    <w:rsid w:val="0092331D"/>
    <w:rsid w:val="009234AC"/>
    <w:rsid w:val="00923513"/>
    <w:rsid w:val="00923919"/>
    <w:rsid w:val="0092395E"/>
    <w:rsid w:val="009239CE"/>
    <w:rsid w:val="00923C5B"/>
    <w:rsid w:val="00923CA8"/>
    <w:rsid w:val="00923D1C"/>
    <w:rsid w:val="00924184"/>
    <w:rsid w:val="009248F4"/>
    <w:rsid w:val="0092518D"/>
    <w:rsid w:val="00925ED2"/>
    <w:rsid w:val="009262BD"/>
    <w:rsid w:val="00926B29"/>
    <w:rsid w:val="00926FE4"/>
    <w:rsid w:val="009272C2"/>
    <w:rsid w:val="00927A50"/>
    <w:rsid w:val="009300A0"/>
    <w:rsid w:val="00930A43"/>
    <w:rsid w:val="00930F77"/>
    <w:rsid w:val="0093108F"/>
    <w:rsid w:val="009312CB"/>
    <w:rsid w:val="00931620"/>
    <w:rsid w:val="009316D6"/>
    <w:rsid w:val="009318E1"/>
    <w:rsid w:val="009319EB"/>
    <w:rsid w:val="009325C7"/>
    <w:rsid w:val="0093260E"/>
    <w:rsid w:val="00932B3F"/>
    <w:rsid w:val="00932D9D"/>
    <w:rsid w:val="009336D9"/>
    <w:rsid w:val="00933772"/>
    <w:rsid w:val="00933818"/>
    <w:rsid w:val="00933897"/>
    <w:rsid w:val="009340E9"/>
    <w:rsid w:val="00934286"/>
    <w:rsid w:val="009342CC"/>
    <w:rsid w:val="00935529"/>
    <w:rsid w:val="00935A9D"/>
    <w:rsid w:val="00935D2D"/>
    <w:rsid w:val="009363AA"/>
    <w:rsid w:val="00936A21"/>
    <w:rsid w:val="00936D01"/>
    <w:rsid w:val="009370D5"/>
    <w:rsid w:val="00937113"/>
    <w:rsid w:val="0093761F"/>
    <w:rsid w:val="00937F13"/>
    <w:rsid w:val="00937F75"/>
    <w:rsid w:val="009403C3"/>
    <w:rsid w:val="00940486"/>
    <w:rsid w:val="00940C1A"/>
    <w:rsid w:val="009421A2"/>
    <w:rsid w:val="009422F3"/>
    <w:rsid w:val="00942572"/>
    <w:rsid w:val="009426A8"/>
    <w:rsid w:val="009426EC"/>
    <w:rsid w:val="0094275D"/>
    <w:rsid w:val="009429AB"/>
    <w:rsid w:val="00942A37"/>
    <w:rsid w:val="00942D75"/>
    <w:rsid w:val="009430E3"/>
    <w:rsid w:val="00943993"/>
    <w:rsid w:val="009439D9"/>
    <w:rsid w:val="009442A3"/>
    <w:rsid w:val="00944767"/>
    <w:rsid w:val="0094476D"/>
    <w:rsid w:val="00944C1C"/>
    <w:rsid w:val="0094506C"/>
    <w:rsid w:val="00945248"/>
    <w:rsid w:val="00945487"/>
    <w:rsid w:val="0094575A"/>
    <w:rsid w:val="0094676F"/>
    <w:rsid w:val="00946B30"/>
    <w:rsid w:val="0094763E"/>
    <w:rsid w:val="00947C23"/>
    <w:rsid w:val="00947D40"/>
    <w:rsid w:val="00947EF2"/>
    <w:rsid w:val="0095077A"/>
    <w:rsid w:val="00950987"/>
    <w:rsid w:val="009509C2"/>
    <w:rsid w:val="00950AC5"/>
    <w:rsid w:val="0095189D"/>
    <w:rsid w:val="0095227D"/>
    <w:rsid w:val="0095279A"/>
    <w:rsid w:val="00952813"/>
    <w:rsid w:val="00952835"/>
    <w:rsid w:val="00952E44"/>
    <w:rsid w:val="0095347D"/>
    <w:rsid w:val="00953563"/>
    <w:rsid w:val="009536E4"/>
    <w:rsid w:val="00953BE6"/>
    <w:rsid w:val="00953BEC"/>
    <w:rsid w:val="00953C89"/>
    <w:rsid w:val="00953E83"/>
    <w:rsid w:val="009546E8"/>
    <w:rsid w:val="00954A5A"/>
    <w:rsid w:val="00954E5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57415"/>
    <w:rsid w:val="009603E0"/>
    <w:rsid w:val="00960BE9"/>
    <w:rsid w:val="00961196"/>
    <w:rsid w:val="009617E5"/>
    <w:rsid w:val="00961A2E"/>
    <w:rsid w:val="0096200C"/>
    <w:rsid w:val="009621E9"/>
    <w:rsid w:val="00962204"/>
    <w:rsid w:val="0096287B"/>
    <w:rsid w:val="00962B14"/>
    <w:rsid w:val="00962D29"/>
    <w:rsid w:val="00963283"/>
    <w:rsid w:val="00963342"/>
    <w:rsid w:val="009634A6"/>
    <w:rsid w:val="0096350F"/>
    <w:rsid w:val="00963A6D"/>
    <w:rsid w:val="009646CF"/>
    <w:rsid w:val="00966453"/>
    <w:rsid w:val="009664FB"/>
    <w:rsid w:val="00966573"/>
    <w:rsid w:val="009667C4"/>
    <w:rsid w:val="00966883"/>
    <w:rsid w:val="009669AD"/>
    <w:rsid w:val="00966D20"/>
    <w:rsid w:val="00967118"/>
    <w:rsid w:val="0096744E"/>
    <w:rsid w:val="0096795D"/>
    <w:rsid w:val="00967C62"/>
    <w:rsid w:val="009701FA"/>
    <w:rsid w:val="00970551"/>
    <w:rsid w:val="0097066D"/>
    <w:rsid w:val="00970750"/>
    <w:rsid w:val="00971059"/>
    <w:rsid w:val="0097122B"/>
    <w:rsid w:val="00971529"/>
    <w:rsid w:val="00971664"/>
    <w:rsid w:val="00971B8D"/>
    <w:rsid w:val="0097234B"/>
    <w:rsid w:val="00972403"/>
    <w:rsid w:val="00972C41"/>
    <w:rsid w:val="009738F6"/>
    <w:rsid w:val="0097394D"/>
    <w:rsid w:val="009739AF"/>
    <w:rsid w:val="00973C8D"/>
    <w:rsid w:val="009742B7"/>
    <w:rsid w:val="00975136"/>
    <w:rsid w:val="009751CB"/>
    <w:rsid w:val="0097535D"/>
    <w:rsid w:val="00975369"/>
    <w:rsid w:val="00975C4C"/>
    <w:rsid w:val="009762D6"/>
    <w:rsid w:val="00976312"/>
    <w:rsid w:val="00976BEA"/>
    <w:rsid w:val="00977042"/>
    <w:rsid w:val="00977193"/>
    <w:rsid w:val="0097796E"/>
    <w:rsid w:val="00977BAB"/>
    <w:rsid w:val="00980186"/>
    <w:rsid w:val="009807C1"/>
    <w:rsid w:val="00980952"/>
    <w:rsid w:val="0098099D"/>
    <w:rsid w:val="00980D7F"/>
    <w:rsid w:val="00981C55"/>
    <w:rsid w:val="00981CBE"/>
    <w:rsid w:val="009825BF"/>
    <w:rsid w:val="0098333D"/>
    <w:rsid w:val="00983353"/>
    <w:rsid w:val="009836ED"/>
    <w:rsid w:val="00983F3C"/>
    <w:rsid w:val="009841E5"/>
    <w:rsid w:val="009842DB"/>
    <w:rsid w:val="0098493D"/>
    <w:rsid w:val="00984E57"/>
    <w:rsid w:val="00985341"/>
    <w:rsid w:val="009853E1"/>
    <w:rsid w:val="009856EC"/>
    <w:rsid w:val="00985753"/>
    <w:rsid w:val="00985BAC"/>
    <w:rsid w:val="00985E58"/>
    <w:rsid w:val="00986A39"/>
    <w:rsid w:val="00986EAC"/>
    <w:rsid w:val="00987350"/>
    <w:rsid w:val="009879F1"/>
    <w:rsid w:val="00990128"/>
    <w:rsid w:val="00990177"/>
    <w:rsid w:val="00990848"/>
    <w:rsid w:val="00990D0E"/>
    <w:rsid w:val="0099135D"/>
    <w:rsid w:val="00991621"/>
    <w:rsid w:val="009916D1"/>
    <w:rsid w:val="009919EB"/>
    <w:rsid w:val="00991F1B"/>
    <w:rsid w:val="0099233B"/>
    <w:rsid w:val="0099322D"/>
    <w:rsid w:val="00993258"/>
    <w:rsid w:val="009940B8"/>
    <w:rsid w:val="00994302"/>
    <w:rsid w:val="00994A7B"/>
    <w:rsid w:val="00995335"/>
    <w:rsid w:val="009956E6"/>
    <w:rsid w:val="009957E7"/>
    <w:rsid w:val="00995A5D"/>
    <w:rsid w:val="00995B59"/>
    <w:rsid w:val="00995FB2"/>
    <w:rsid w:val="0099636C"/>
    <w:rsid w:val="009969A5"/>
    <w:rsid w:val="00996E97"/>
    <w:rsid w:val="00996F38"/>
    <w:rsid w:val="009975F1"/>
    <w:rsid w:val="0099779E"/>
    <w:rsid w:val="00997AE1"/>
    <w:rsid w:val="00997C28"/>
    <w:rsid w:val="009A02CF"/>
    <w:rsid w:val="009A0E3E"/>
    <w:rsid w:val="009A1259"/>
    <w:rsid w:val="009A12BF"/>
    <w:rsid w:val="009A1482"/>
    <w:rsid w:val="009A17D3"/>
    <w:rsid w:val="009A185F"/>
    <w:rsid w:val="009A1BC4"/>
    <w:rsid w:val="009A1CCC"/>
    <w:rsid w:val="009A1CE2"/>
    <w:rsid w:val="009A1DBB"/>
    <w:rsid w:val="009A1EA1"/>
    <w:rsid w:val="009A1F7F"/>
    <w:rsid w:val="009A27AD"/>
    <w:rsid w:val="009A2CD0"/>
    <w:rsid w:val="009A320F"/>
    <w:rsid w:val="009A34D5"/>
    <w:rsid w:val="009A3682"/>
    <w:rsid w:val="009A36FA"/>
    <w:rsid w:val="009A3DAF"/>
    <w:rsid w:val="009A4276"/>
    <w:rsid w:val="009A4477"/>
    <w:rsid w:val="009A47CB"/>
    <w:rsid w:val="009A4F4A"/>
    <w:rsid w:val="009A5677"/>
    <w:rsid w:val="009A62EA"/>
    <w:rsid w:val="009A65A1"/>
    <w:rsid w:val="009A680C"/>
    <w:rsid w:val="009A6A87"/>
    <w:rsid w:val="009A6ED3"/>
    <w:rsid w:val="009A6F26"/>
    <w:rsid w:val="009A7310"/>
    <w:rsid w:val="009A7D90"/>
    <w:rsid w:val="009B078A"/>
    <w:rsid w:val="009B1548"/>
    <w:rsid w:val="009B1B7C"/>
    <w:rsid w:val="009B1DE7"/>
    <w:rsid w:val="009B1EB0"/>
    <w:rsid w:val="009B243D"/>
    <w:rsid w:val="009B2BCF"/>
    <w:rsid w:val="009B2E27"/>
    <w:rsid w:val="009B3A82"/>
    <w:rsid w:val="009B3D85"/>
    <w:rsid w:val="009B3E6F"/>
    <w:rsid w:val="009B4092"/>
    <w:rsid w:val="009B4381"/>
    <w:rsid w:val="009B4731"/>
    <w:rsid w:val="009B49B4"/>
    <w:rsid w:val="009B4C62"/>
    <w:rsid w:val="009B4D27"/>
    <w:rsid w:val="009B630E"/>
    <w:rsid w:val="009B68B2"/>
    <w:rsid w:val="009B6CDC"/>
    <w:rsid w:val="009B6D8F"/>
    <w:rsid w:val="009B6EAE"/>
    <w:rsid w:val="009B70D4"/>
    <w:rsid w:val="009B7672"/>
    <w:rsid w:val="009B77F7"/>
    <w:rsid w:val="009B7A0A"/>
    <w:rsid w:val="009B7DB9"/>
    <w:rsid w:val="009C02D5"/>
    <w:rsid w:val="009C0C07"/>
    <w:rsid w:val="009C0C55"/>
    <w:rsid w:val="009C164F"/>
    <w:rsid w:val="009C1688"/>
    <w:rsid w:val="009C16FD"/>
    <w:rsid w:val="009C1845"/>
    <w:rsid w:val="009C1ADD"/>
    <w:rsid w:val="009C1BA4"/>
    <w:rsid w:val="009C2459"/>
    <w:rsid w:val="009C3324"/>
    <w:rsid w:val="009C339F"/>
    <w:rsid w:val="009C33DB"/>
    <w:rsid w:val="009C3F4E"/>
    <w:rsid w:val="009C4F51"/>
    <w:rsid w:val="009C4FDC"/>
    <w:rsid w:val="009C58E0"/>
    <w:rsid w:val="009C59A4"/>
    <w:rsid w:val="009C5AE6"/>
    <w:rsid w:val="009C604D"/>
    <w:rsid w:val="009C61CE"/>
    <w:rsid w:val="009C6327"/>
    <w:rsid w:val="009C6353"/>
    <w:rsid w:val="009C63B3"/>
    <w:rsid w:val="009C6704"/>
    <w:rsid w:val="009C6800"/>
    <w:rsid w:val="009C68D6"/>
    <w:rsid w:val="009C69A5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D0"/>
    <w:rsid w:val="009D02A8"/>
    <w:rsid w:val="009D0416"/>
    <w:rsid w:val="009D0A4B"/>
    <w:rsid w:val="009D0AAF"/>
    <w:rsid w:val="009D0BCA"/>
    <w:rsid w:val="009D0D6A"/>
    <w:rsid w:val="009D1100"/>
    <w:rsid w:val="009D127F"/>
    <w:rsid w:val="009D156A"/>
    <w:rsid w:val="009D16F3"/>
    <w:rsid w:val="009D2539"/>
    <w:rsid w:val="009D2C0B"/>
    <w:rsid w:val="009D2C9E"/>
    <w:rsid w:val="009D2CA9"/>
    <w:rsid w:val="009D300B"/>
    <w:rsid w:val="009D32E8"/>
    <w:rsid w:val="009D3408"/>
    <w:rsid w:val="009D3885"/>
    <w:rsid w:val="009D3983"/>
    <w:rsid w:val="009D3FC8"/>
    <w:rsid w:val="009D42D5"/>
    <w:rsid w:val="009D46DE"/>
    <w:rsid w:val="009D49E9"/>
    <w:rsid w:val="009D5D13"/>
    <w:rsid w:val="009D629E"/>
    <w:rsid w:val="009D66F3"/>
    <w:rsid w:val="009D680B"/>
    <w:rsid w:val="009D6909"/>
    <w:rsid w:val="009D6A44"/>
    <w:rsid w:val="009D702E"/>
    <w:rsid w:val="009D7A10"/>
    <w:rsid w:val="009D7C33"/>
    <w:rsid w:val="009D7F81"/>
    <w:rsid w:val="009E0211"/>
    <w:rsid w:val="009E0D21"/>
    <w:rsid w:val="009E0F67"/>
    <w:rsid w:val="009E119A"/>
    <w:rsid w:val="009E1223"/>
    <w:rsid w:val="009E1372"/>
    <w:rsid w:val="009E1373"/>
    <w:rsid w:val="009E151C"/>
    <w:rsid w:val="009E1CB5"/>
    <w:rsid w:val="009E21EB"/>
    <w:rsid w:val="009E23C3"/>
    <w:rsid w:val="009E2BB6"/>
    <w:rsid w:val="009E2C80"/>
    <w:rsid w:val="009E317C"/>
    <w:rsid w:val="009E324E"/>
    <w:rsid w:val="009E33FB"/>
    <w:rsid w:val="009E3694"/>
    <w:rsid w:val="009E3771"/>
    <w:rsid w:val="009E489F"/>
    <w:rsid w:val="009E4969"/>
    <w:rsid w:val="009E523D"/>
    <w:rsid w:val="009E5544"/>
    <w:rsid w:val="009E638D"/>
    <w:rsid w:val="009E6EB5"/>
    <w:rsid w:val="009E74E4"/>
    <w:rsid w:val="009E7545"/>
    <w:rsid w:val="009F052C"/>
    <w:rsid w:val="009F07A2"/>
    <w:rsid w:val="009F0F49"/>
    <w:rsid w:val="009F1407"/>
    <w:rsid w:val="009F1DA6"/>
    <w:rsid w:val="009F20A1"/>
    <w:rsid w:val="009F2181"/>
    <w:rsid w:val="009F26CA"/>
    <w:rsid w:val="009F28C8"/>
    <w:rsid w:val="009F30CD"/>
    <w:rsid w:val="009F3244"/>
    <w:rsid w:val="009F3F55"/>
    <w:rsid w:val="009F4092"/>
    <w:rsid w:val="009F4167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F55"/>
    <w:rsid w:val="009F6E23"/>
    <w:rsid w:val="009F6EA3"/>
    <w:rsid w:val="009F70A0"/>
    <w:rsid w:val="009F73C3"/>
    <w:rsid w:val="009F7A55"/>
    <w:rsid w:val="009F7F76"/>
    <w:rsid w:val="00A002B4"/>
    <w:rsid w:val="00A00336"/>
    <w:rsid w:val="00A009CA"/>
    <w:rsid w:val="00A00BDC"/>
    <w:rsid w:val="00A00D41"/>
    <w:rsid w:val="00A017E3"/>
    <w:rsid w:val="00A01A2F"/>
    <w:rsid w:val="00A01B95"/>
    <w:rsid w:val="00A01D04"/>
    <w:rsid w:val="00A01D2C"/>
    <w:rsid w:val="00A023C4"/>
    <w:rsid w:val="00A0265B"/>
    <w:rsid w:val="00A02B27"/>
    <w:rsid w:val="00A02BA9"/>
    <w:rsid w:val="00A02D8B"/>
    <w:rsid w:val="00A02F01"/>
    <w:rsid w:val="00A035BB"/>
    <w:rsid w:val="00A0361A"/>
    <w:rsid w:val="00A039F9"/>
    <w:rsid w:val="00A044F1"/>
    <w:rsid w:val="00A04560"/>
    <w:rsid w:val="00A0472D"/>
    <w:rsid w:val="00A0555F"/>
    <w:rsid w:val="00A05E92"/>
    <w:rsid w:val="00A0624A"/>
    <w:rsid w:val="00A0647A"/>
    <w:rsid w:val="00A06870"/>
    <w:rsid w:val="00A0694A"/>
    <w:rsid w:val="00A0726B"/>
    <w:rsid w:val="00A07306"/>
    <w:rsid w:val="00A073B5"/>
    <w:rsid w:val="00A07570"/>
    <w:rsid w:val="00A07D4D"/>
    <w:rsid w:val="00A07E42"/>
    <w:rsid w:val="00A07F6C"/>
    <w:rsid w:val="00A10021"/>
    <w:rsid w:val="00A1006F"/>
    <w:rsid w:val="00A10870"/>
    <w:rsid w:val="00A10DAA"/>
    <w:rsid w:val="00A10DFA"/>
    <w:rsid w:val="00A10F6F"/>
    <w:rsid w:val="00A10F78"/>
    <w:rsid w:val="00A11007"/>
    <w:rsid w:val="00A11071"/>
    <w:rsid w:val="00A11720"/>
    <w:rsid w:val="00A11941"/>
    <w:rsid w:val="00A11B96"/>
    <w:rsid w:val="00A11E09"/>
    <w:rsid w:val="00A120AE"/>
    <w:rsid w:val="00A12137"/>
    <w:rsid w:val="00A12255"/>
    <w:rsid w:val="00A1239B"/>
    <w:rsid w:val="00A125E6"/>
    <w:rsid w:val="00A12922"/>
    <w:rsid w:val="00A12E23"/>
    <w:rsid w:val="00A1347E"/>
    <w:rsid w:val="00A13580"/>
    <w:rsid w:val="00A1389D"/>
    <w:rsid w:val="00A13925"/>
    <w:rsid w:val="00A13EA2"/>
    <w:rsid w:val="00A14355"/>
    <w:rsid w:val="00A15B60"/>
    <w:rsid w:val="00A169FE"/>
    <w:rsid w:val="00A16E8A"/>
    <w:rsid w:val="00A173C8"/>
    <w:rsid w:val="00A17AF6"/>
    <w:rsid w:val="00A2037B"/>
    <w:rsid w:val="00A20687"/>
    <w:rsid w:val="00A20747"/>
    <w:rsid w:val="00A20784"/>
    <w:rsid w:val="00A20AD9"/>
    <w:rsid w:val="00A20BFB"/>
    <w:rsid w:val="00A20F72"/>
    <w:rsid w:val="00A21100"/>
    <w:rsid w:val="00A211F9"/>
    <w:rsid w:val="00A2134B"/>
    <w:rsid w:val="00A21363"/>
    <w:rsid w:val="00A2213A"/>
    <w:rsid w:val="00A22F29"/>
    <w:rsid w:val="00A2311F"/>
    <w:rsid w:val="00A235B3"/>
    <w:rsid w:val="00A238C5"/>
    <w:rsid w:val="00A2474B"/>
    <w:rsid w:val="00A25192"/>
    <w:rsid w:val="00A2547E"/>
    <w:rsid w:val="00A25508"/>
    <w:rsid w:val="00A25B22"/>
    <w:rsid w:val="00A26072"/>
    <w:rsid w:val="00A26515"/>
    <w:rsid w:val="00A268F5"/>
    <w:rsid w:val="00A275B4"/>
    <w:rsid w:val="00A2760C"/>
    <w:rsid w:val="00A27EE8"/>
    <w:rsid w:val="00A305C0"/>
    <w:rsid w:val="00A3069E"/>
    <w:rsid w:val="00A30769"/>
    <w:rsid w:val="00A30A9B"/>
    <w:rsid w:val="00A314A7"/>
    <w:rsid w:val="00A31858"/>
    <w:rsid w:val="00A31C2E"/>
    <w:rsid w:val="00A31D98"/>
    <w:rsid w:val="00A321EC"/>
    <w:rsid w:val="00A32267"/>
    <w:rsid w:val="00A32A19"/>
    <w:rsid w:val="00A3328C"/>
    <w:rsid w:val="00A336E3"/>
    <w:rsid w:val="00A33721"/>
    <w:rsid w:val="00A33CCB"/>
    <w:rsid w:val="00A33FB5"/>
    <w:rsid w:val="00A34075"/>
    <w:rsid w:val="00A340F5"/>
    <w:rsid w:val="00A3451C"/>
    <w:rsid w:val="00A34A12"/>
    <w:rsid w:val="00A34AEB"/>
    <w:rsid w:val="00A34DFA"/>
    <w:rsid w:val="00A353B2"/>
    <w:rsid w:val="00A35D9F"/>
    <w:rsid w:val="00A360BC"/>
    <w:rsid w:val="00A36478"/>
    <w:rsid w:val="00A36570"/>
    <w:rsid w:val="00A366AF"/>
    <w:rsid w:val="00A36B50"/>
    <w:rsid w:val="00A371E9"/>
    <w:rsid w:val="00A372EB"/>
    <w:rsid w:val="00A374A4"/>
    <w:rsid w:val="00A37716"/>
    <w:rsid w:val="00A37779"/>
    <w:rsid w:val="00A37846"/>
    <w:rsid w:val="00A40155"/>
    <w:rsid w:val="00A40189"/>
    <w:rsid w:val="00A401C8"/>
    <w:rsid w:val="00A4044E"/>
    <w:rsid w:val="00A40491"/>
    <w:rsid w:val="00A40516"/>
    <w:rsid w:val="00A4064E"/>
    <w:rsid w:val="00A40933"/>
    <w:rsid w:val="00A40CEF"/>
    <w:rsid w:val="00A40F4C"/>
    <w:rsid w:val="00A413B7"/>
    <w:rsid w:val="00A416F9"/>
    <w:rsid w:val="00A4172D"/>
    <w:rsid w:val="00A41A90"/>
    <w:rsid w:val="00A41B32"/>
    <w:rsid w:val="00A41C38"/>
    <w:rsid w:val="00A41E0B"/>
    <w:rsid w:val="00A4201A"/>
    <w:rsid w:val="00A427FE"/>
    <w:rsid w:val="00A42A76"/>
    <w:rsid w:val="00A438F5"/>
    <w:rsid w:val="00A43C02"/>
    <w:rsid w:val="00A43CDC"/>
    <w:rsid w:val="00A4453F"/>
    <w:rsid w:val="00A448AE"/>
    <w:rsid w:val="00A44F1B"/>
    <w:rsid w:val="00A4508C"/>
    <w:rsid w:val="00A4517C"/>
    <w:rsid w:val="00A45301"/>
    <w:rsid w:val="00A45A99"/>
    <w:rsid w:val="00A4623A"/>
    <w:rsid w:val="00A46351"/>
    <w:rsid w:val="00A4684C"/>
    <w:rsid w:val="00A468A5"/>
    <w:rsid w:val="00A47B67"/>
    <w:rsid w:val="00A506FA"/>
    <w:rsid w:val="00A50B18"/>
    <w:rsid w:val="00A50DE1"/>
    <w:rsid w:val="00A50EDF"/>
    <w:rsid w:val="00A5102F"/>
    <w:rsid w:val="00A51081"/>
    <w:rsid w:val="00A514EA"/>
    <w:rsid w:val="00A516BF"/>
    <w:rsid w:val="00A51912"/>
    <w:rsid w:val="00A51931"/>
    <w:rsid w:val="00A523BB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84A"/>
    <w:rsid w:val="00A54C1E"/>
    <w:rsid w:val="00A55467"/>
    <w:rsid w:val="00A55771"/>
    <w:rsid w:val="00A559D7"/>
    <w:rsid w:val="00A559FB"/>
    <w:rsid w:val="00A56894"/>
    <w:rsid w:val="00A569A1"/>
    <w:rsid w:val="00A57435"/>
    <w:rsid w:val="00A6063E"/>
    <w:rsid w:val="00A60672"/>
    <w:rsid w:val="00A60934"/>
    <w:rsid w:val="00A62767"/>
    <w:rsid w:val="00A62AD3"/>
    <w:rsid w:val="00A62C2B"/>
    <w:rsid w:val="00A63010"/>
    <w:rsid w:val="00A630AB"/>
    <w:rsid w:val="00A632E8"/>
    <w:rsid w:val="00A63335"/>
    <w:rsid w:val="00A63452"/>
    <w:rsid w:val="00A63790"/>
    <w:rsid w:val="00A6396F"/>
    <w:rsid w:val="00A63B2A"/>
    <w:rsid w:val="00A63EFE"/>
    <w:rsid w:val="00A650DF"/>
    <w:rsid w:val="00A652A7"/>
    <w:rsid w:val="00A657B6"/>
    <w:rsid w:val="00A65916"/>
    <w:rsid w:val="00A65C7D"/>
    <w:rsid w:val="00A65CF6"/>
    <w:rsid w:val="00A66686"/>
    <w:rsid w:val="00A66858"/>
    <w:rsid w:val="00A668AB"/>
    <w:rsid w:val="00A66998"/>
    <w:rsid w:val="00A66A6B"/>
    <w:rsid w:val="00A66ADD"/>
    <w:rsid w:val="00A66E48"/>
    <w:rsid w:val="00A675FF"/>
    <w:rsid w:val="00A70680"/>
    <w:rsid w:val="00A70906"/>
    <w:rsid w:val="00A70C24"/>
    <w:rsid w:val="00A70D16"/>
    <w:rsid w:val="00A71234"/>
    <w:rsid w:val="00A71663"/>
    <w:rsid w:val="00A718CE"/>
    <w:rsid w:val="00A71D8D"/>
    <w:rsid w:val="00A71D8F"/>
    <w:rsid w:val="00A720FF"/>
    <w:rsid w:val="00A72401"/>
    <w:rsid w:val="00A7258C"/>
    <w:rsid w:val="00A72ABC"/>
    <w:rsid w:val="00A72CD0"/>
    <w:rsid w:val="00A72D2C"/>
    <w:rsid w:val="00A72EC7"/>
    <w:rsid w:val="00A72EF2"/>
    <w:rsid w:val="00A72FA6"/>
    <w:rsid w:val="00A73CB7"/>
    <w:rsid w:val="00A7403B"/>
    <w:rsid w:val="00A7416C"/>
    <w:rsid w:val="00A748E6"/>
    <w:rsid w:val="00A75751"/>
    <w:rsid w:val="00A758EB"/>
    <w:rsid w:val="00A75A72"/>
    <w:rsid w:val="00A75BD2"/>
    <w:rsid w:val="00A75D25"/>
    <w:rsid w:val="00A75D88"/>
    <w:rsid w:val="00A768FD"/>
    <w:rsid w:val="00A76930"/>
    <w:rsid w:val="00A76DCC"/>
    <w:rsid w:val="00A76E5E"/>
    <w:rsid w:val="00A772D8"/>
    <w:rsid w:val="00A7745E"/>
    <w:rsid w:val="00A77A53"/>
    <w:rsid w:val="00A800B3"/>
    <w:rsid w:val="00A80635"/>
    <w:rsid w:val="00A80982"/>
    <w:rsid w:val="00A80D5F"/>
    <w:rsid w:val="00A80EDB"/>
    <w:rsid w:val="00A80F93"/>
    <w:rsid w:val="00A81211"/>
    <w:rsid w:val="00A814C9"/>
    <w:rsid w:val="00A8156C"/>
    <w:rsid w:val="00A815D1"/>
    <w:rsid w:val="00A818FD"/>
    <w:rsid w:val="00A81A6B"/>
    <w:rsid w:val="00A81C67"/>
    <w:rsid w:val="00A81F65"/>
    <w:rsid w:val="00A82271"/>
    <w:rsid w:val="00A82744"/>
    <w:rsid w:val="00A82993"/>
    <w:rsid w:val="00A835EC"/>
    <w:rsid w:val="00A83D7D"/>
    <w:rsid w:val="00A848A1"/>
    <w:rsid w:val="00A84E42"/>
    <w:rsid w:val="00A84FC6"/>
    <w:rsid w:val="00A854D4"/>
    <w:rsid w:val="00A8556B"/>
    <w:rsid w:val="00A85716"/>
    <w:rsid w:val="00A85779"/>
    <w:rsid w:val="00A85B27"/>
    <w:rsid w:val="00A85C28"/>
    <w:rsid w:val="00A863FC"/>
    <w:rsid w:val="00A86745"/>
    <w:rsid w:val="00A87AD4"/>
    <w:rsid w:val="00A87EC0"/>
    <w:rsid w:val="00A900C3"/>
    <w:rsid w:val="00A900F0"/>
    <w:rsid w:val="00A9048B"/>
    <w:rsid w:val="00A90707"/>
    <w:rsid w:val="00A9194C"/>
    <w:rsid w:val="00A919C4"/>
    <w:rsid w:val="00A922A1"/>
    <w:rsid w:val="00A925DE"/>
    <w:rsid w:val="00A92750"/>
    <w:rsid w:val="00A92BB5"/>
    <w:rsid w:val="00A92F09"/>
    <w:rsid w:val="00A93A26"/>
    <w:rsid w:val="00A940B6"/>
    <w:rsid w:val="00A9438F"/>
    <w:rsid w:val="00A94427"/>
    <w:rsid w:val="00A94520"/>
    <w:rsid w:val="00A94DDF"/>
    <w:rsid w:val="00A9524F"/>
    <w:rsid w:val="00A9547B"/>
    <w:rsid w:val="00A954E7"/>
    <w:rsid w:val="00A95915"/>
    <w:rsid w:val="00A960FC"/>
    <w:rsid w:val="00A962A8"/>
    <w:rsid w:val="00A9765C"/>
    <w:rsid w:val="00A9784B"/>
    <w:rsid w:val="00A97BBE"/>
    <w:rsid w:val="00A97C62"/>
    <w:rsid w:val="00AA0755"/>
    <w:rsid w:val="00AA0B5F"/>
    <w:rsid w:val="00AA0D13"/>
    <w:rsid w:val="00AA12A0"/>
    <w:rsid w:val="00AA154B"/>
    <w:rsid w:val="00AA1618"/>
    <w:rsid w:val="00AA1BC7"/>
    <w:rsid w:val="00AA1C06"/>
    <w:rsid w:val="00AA2648"/>
    <w:rsid w:val="00AA2876"/>
    <w:rsid w:val="00AA2E5C"/>
    <w:rsid w:val="00AA3090"/>
    <w:rsid w:val="00AA32F3"/>
    <w:rsid w:val="00AA3640"/>
    <w:rsid w:val="00AA41E9"/>
    <w:rsid w:val="00AA43EE"/>
    <w:rsid w:val="00AA4D35"/>
    <w:rsid w:val="00AA5215"/>
    <w:rsid w:val="00AA53DA"/>
    <w:rsid w:val="00AA5469"/>
    <w:rsid w:val="00AA58D0"/>
    <w:rsid w:val="00AA5A1A"/>
    <w:rsid w:val="00AA5AA9"/>
    <w:rsid w:val="00AA66CD"/>
    <w:rsid w:val="00AA6737"/>
    <w:rsid w:val="00AA68ED"/>
    <w:rsid w:val="00AA69FE"/>
    <w:rsid w:val="00AA6F41"/>
    <w:rsid w:val="00AA6FEA"/>
    <w:rsid w:val="00AA6FFC"/>
    <w:rsid w:val="00AA7793"/>
    <w:rsid w:val="00AA7868"/>
    <w:rsid w:val="00AA7A3A"/>
    <w:rsid w:val="00AA7AE5"/>
    <w:rsid w:val="00AA7CB0"/>
    <w:rsid w:val="00AA7D20"/>
    <w:rsid w:val="00AB037B"/>
    <w:rsid w:val="00AB04C2"/>
    <w:rsid w:val="00AB0750"/>
    <w:rsid w:val="00AB0C3C"/>
    <w:rsid w:val="00AB127A"/>
    <w:rsid w:val="00AB1877"/>
    <w:rsid w:val="00AB1B64"/>
    <w:rsid w:val="00AB1E0E"/>
    <w:rsid w:val="00AB1E21"/>
    <w:rsid w:val="00AB1F99"/>
    <w:rsid w:val="00AB257D"/>
    <w:rsid w:val="00AB290B"/>
    <w:rsid w:val="00AB29EC"/>
    <w:rsid w:val="00AB2D6B"/>
    <w:rsid w:val="00AB2F4B"/>
    <w:rsid w:val="00AB32F8"/>
    <w:rsid w:val="00AB36D1"/>
    <w:rsid w:val="00AB3765"/>
    <w:rsid w:val="00AB3D9C"/>
    <w:rsid w:val="00AB3F2A"/>
    <w:rsid w:val="00AB40D5"/>
    <w:rsid w:val="00AB41E7"/>
    <w:rsid w:val="00AB48A4"/>
    <w:rsid w:val="00AB48D3"/>
    <w:rsid w:val="00AB4B38"/>
    <w:rsid w:val="00AB4CDA"/>
    <w:rsid w:val="00AB4E9A"/>
    <w:rsid w:val="00AB5BA0"/>
    <w:rsid w:val="00AB5CDC"/>
    <w:rsid w:val="00AB5E1D"/>
    <w:rsid w:val="00AB5F6A"/>
    <w:rsid w:val="00AB67AF"/>
    <w:rsid w:val="00AB6A52"/>
    <w:rsid w:val="00AB6B22"/>
    <w:rsid w:val="00AB714C"/>
    <w:rsid w:val="00AB73DE"/>
    <w:rsid w:val="00AB7709"/>
    <w:rsid w:val="00AB79B3"/>
    <w:rsid w:val="00AB7C85"/>
    <w:rsid w:val="00AB7F28"/>
    <w:rsid w:val="00AC04C7"/>
    <w:rsid w:val="00AC0506"/>
    <w:rsid w:val="00AC0510"/>
    <w:rsid w:val="00AC0983"/>
    <w:rsid w:val="00AC12F4"/>
    <w:rsid w:val="00AC1419"/>
    <w:rsid w:val="00AC157E"/>
    <w:rsid w:val="00AC15F0"/>
    <w:rsid w:val="00AC1611"/>
    <w:rsid w:val="00AC1A8F"/>
    <w:rsid w:val="00AC1FA1"/>
    <w:rsid w:val="00AC1FE5"/>
    <w:rsid w:val="00AC28E7"/>
    <w:rsid w:val="00AC2C53"/>
    <w:rsid w:val="00AC328E"/>
    <w:rsid w:val="00AC35D7"/>
    <w:rsid w:val="00AC368F"/>
    <w:rsid w:val="00AC3B51"/>
    <w:rsid w:val="00AC3ED5"/>
    <w:rsid w:val="00AC406F"/>
    <w:rsid w:val="00AC42F5"/>
    <w:rsid w:val="00AC45B0"/>
    <w:rsid w:val="00AC497A"/>
    <w:rsid w:val="00AC5295"/>
    <w:rsid w:val="00AC534F"/>
    <w:rsid w:val="00AC53B8"/>
    <w:rsid w:val="00AC5709"/>
    <w:rsid w:val="00AC581E"/>
    <w:rsid w:val="00AC6432"/>
    <w:rsid w:val="00AC6449"/>
    <w:rsid w:val="00AC68A0"/>
    <w:rsid w:val="00AC6DF8"/>
    <w:rsid w:val="00AC6EBF"/>
    <w:rsid w:val="00AC72C8"/>
    <w:rsid w:val="00AC74F4"/>
    <w:rsid w:val="00AC75AC"/>
    <w:rsid w:val="00AC76AA"/>
    <w:rsid w:val="00AC76B6"/>
    <w:rsid w:val="00AC7773"/>
    <w:rsid w:val="00AC77BE"/>
    <w:rsid w:val="00AC78AA"/>
    <w:rsid w:val="00AD0231"/>
    <w:rsid w:val="00AD057F"/>
    <w:rsid w:val="00AD0B9D"/>
    <w:rsid w:val="00AD0C08"/>
    <w:rsid w:val="00AD15C5"/>
    <w:rsid w:val="00AD16BC"/>
    <w:rsid w:val="00AD1A38"/>
    <w:rsid w:val="00AD23ED"/>
    <w:rsid w:val="00AD24C1"/>
    <w:rsid w:val="00AD258D"/>
    <w:rsid w:val="00AD26CA"/>
    <w:rsid w:val="00AD2AD7"/>
    <w:rsid w:val="00AD2C8A"/>
    <w:rsid w:val="00AD2DDA"/>
    <w:rsid w:val="00AD3368"/>
    <w:rsid w:val="00AD3517"/>
    <w:rsid w:val="00AD3F96"/>
    <w:rsid w:val="00AD3F99"/>
    <w:rsid w:val="00AD4027"/>
    <w:rsid w:val="00AD404B"/>
    <w:rsid w:val="00AD4197"/>
    <w:rsid w:val="00AD43A3"/>
    <w:rsid w:val="00AD4625"/>
    <w:rsid w:val="00AD4968"/>
    <w:rsid w:val="00AD54D9"/>
    <w:rsid w:val="00AD563C"/>
    <w:rsid w:val="00AD5699"/>
    <w:rsid w:val="00AD579A"/>
    <w:rsid w:val="00AD6E6D"/>
    <w:rsid w:val="00AD71E5"/>
    <w:rsid w:val="00AD7216"/>
    <w:rsid w:val="00AD735F"/>
    <w:rsid w:val="00AD7550"/>
    <w:rsid w:val="00AD75A0"/>
    <w:rsid w:val="00AD7B5C"/>
    <w:rsid w:val="00AD7E7E"/>
    <w:rsid w:val="00AD7F44"/>
    <w:rsid w:val="00AE03DC"/>
    <w:rsid w:val="00AE07D0"/>
    <w:rsid w:val="00AE08B2"/>
    <w:rsid w:val="00AE09DF"/>
    <w:rsid w:val="00AE107D"/>
    <w:rsid w:val="00AE11C4"/>
    <w:rsid w:val="00AE1618"/>
    <w:rsid w:val="00AE1890"/>
    <w:rsid w:val="00AE1F51"/>
    <w:rsid w:val="00AE20D3"/>
    <w:rsid w:val="00AE23E6"/>
    <w:rsid w:val="00AE25A8"/>
    <w:rsid w:val="00AE2619"/>
    <w:rsid w:val="00AE2C70"/>
    <w:rsid w:val="00AE2D56"/>
    <w:rsid w:val="00AE390A"/>
    <w:rsid w:val="00AE3BB9"/>
    <w:rsid w:val="00AE3F05"/>
    <w:rsid w:val="00AE453B"/>
    <w:rsid w:val="00AE46A9"/>
    <w:rsid w:val="00AE4BCC"/>
    <w:rsid w:val="00AE4E85"/>
    <w:rsid w:val="00AE54A9"/>
    <w:rsid w:val="00AE5B51"/>
    <w:rsid w:val="00AE5D14"/>
    <w:rsid w:val="00AE5F1F"/>
    <w:rsid w:val="00AE6840"/>
    <w:rsid w:val="00AE7340"/>
    <w:rsid w:val="00AE767E"/>
    <w:rsid w:val="00AE794D"/>
    <w:rsid w:val="00AE7970"/>
    <w:rsid w:val="00AE7E8C"/>
    <w:rsid w:val="00AF0036"/>
    <w:rsid w:val="00AF06E3"/>
    <w:rsid w:val="00AF07FB"/>
    <w:rsid w:val="00AF094A"/>
    <w:rsid w:val="00AF14E9"/>
    <w:rsid w:val="00AF155B"/>
    <w:rsid w:val="00AF19D6"/>
    <w:rsid w:val="00AF1E2C"/>
    <w:rsid w:val="00AF2036"/>
    <w:rsid w:val="00AF2CA1"/>
    <w:rsid w:val="00AF2FCC"/>
    <w:rsid w:val="00AF3187"/>
    <w:rsid w:val="00AF3E17"/>
    <w:rsid w:val="00AF42B9"/>
    <w:rsid w:val="00AF49ED"/>
    <w:rsid w:val="00AF4F49"/>
    <w:rsid w:val="00AF59E0"/>
    <w:rsid w:val="00AF5FB3"/>
    <w:rsid w:val="00AF61B8"/>
    <w:rsid w:val="00AF6728"/>
    <w:rsid w:val="00AF69CA"/>
    <w:rsid w:val="00AF6B07"/>
    <w:rsid w:val="00AF6F4A"/>
    <w:rsid w:val="00AF6F57"/>
    <w:rsid w:val="00AF711E"/>
    <w:rsid w:val="00AF7163"/>
    <w:rsid w:val="00AF795F"/>
    <w:rsid w:val="00AF7B10"/>
    <w:rsid w:val="00AF7E33"/>
    <w:rsid w:val="00AF7F26"/>
    <w:rsid w:val="00AF7F6D"/>
    <w:rsid w:val="00B008CB"/>
    <w:rsid w:val="00B00A98"/>
    <w:rsid w:val="00B00D0A"/>
    <w:rsid w:val="00B0119D"/>
    <w:rsid w:val="00B01BB7"/>
    <w:rsid w:val="00B01C75"/>
    <w:rsid w:val="00B01F01"/>
    <w:rsid w:val="00B01F34"/>
    <w:rsid w:val="00B02644"/>
    <w:rsid w:val="00B02BAC"/>
    <w:rsid w:val="00B02DE4"/>
    <w:rsid w:val="00B045FF"/>
    <w:rsid w:val="00B04667"/>
    <w:rsid w:val="00B04781"/>
    <w:rsid w:val="00B04A98"/>
    <w:rsid w:val="00B04EFC"/>
    <w:rsid w:val="00B051B6"/>
    <w:rsid w:val="00B054AC"/>
    <w:rsid w:val="00B0571B"/>
    <w:rsid w:val="00B05819"/>
    <w:rsid w:val="00B05C98"/>
    <w:rsid w:val="00B0637B"/>
    <w:rsid w:val="00B064B2"/>
    <w:rsid w:val="00B06894"/>
    <w:rsid w:val="00B068D3"/>
    <w:rsid w:val="00B0712B"/>
    <w:rsid w:val="00B071ED"/>
    <w:rsid w:val="00B079D2"/>
    <w:rsid w:val="00B07E56"/>
    <w:rsid w:val="00B103E6"/>
    <w:rsid w:val="00B10A6D"/>
    <w:rsid w:val="00B10AEC"/>
    <w:rsid w:val="00B10BD5"/>
    <w:rsid w:val="00B10DCE"/>
    <w:rsid w:val="00B11389"/>
    <w:rsid w:val="00B11427"/>
    <w:rsid w:val="00B11545"/>
    <w:rsid w:val="00B1157E"/>
    <w:rsid w:val="00B11AF3"/>
    <w:rsid w:val="00B11C88"/>
    <w:rsid w:val="00B12269"/>
    <w:rsid w:val="00B122AC"/>
    <w:rsid w:val="00B1253C"/>
    <w:rsid w:val="00B12B3B"/>
    <w:rsid w:val="00B12D41"/>
    <w:rsid w:val="00B13090"/>
    <w:rsid w:val="00B13ACD"/>
    <w:rsid w:val="00B13C4B"/>
    <w:rsid w:val="00B14399"/>
    <w:rsid w:val="00B14601"/>
    <w:rsid w:val="00B14B50"/>
    <w:rsid w:val="00B14F2A"/>
    <w:rsid w:val="00B150A0"/>
    <w:rsid w:val="00B15206"/>
    <w:rsid w:val="00B158F6"/>
    <w:rsid w:val="00B1627D"/>
    <w:rsid w:val="00B163DE"/>
    <w:rsid w:val="00B16840"/>
    <w:rsid w:val="00B169B5"/>
    <w:rsid w:val="00B16ECF"/>
    <w:rsid w:val="00B16FAE"/>
    <w:rsid w:val="00B17058"/>
    <w:rsid w:val="00B17423"/>
    <w:rsid w:val="00B179D9"/>
    <w:rsid w:val="00B17FEE"/>
    <w:rsid w:val="00B202BA"/>
    <w:rsid w:val="00B20454"/>
    <w:rsid w:val="00B21117"/>
    <w:rsid w:val="00B21509"/>
    <w:rsid w:val="00B218AD"/>
    <w:rsid w:val="00B219ED"/>
    <w:rsid w:val="00B21A65"/>
    <w:rsid w:val="00B21D37"/>
    <w:rsid w:val="00B21F26"/>
    <w:rsid w:val="00B221DC"/>
    <w:rsid w:val="00B224B0"/>
    <w:rsid w:val="00B224E2"/>
    <w:rsid w:val="00B2262F"/>
    <w:rsid w:val="00B2296D"/>
    <w:rsid w:val="00B22B86"/>
    <w:rsid w:val="00B22C93"/>
    <w:rsid w:val="00B22EFF"/>
    <w:rsid w:val="00B22FD6"/>
    <w:rsid w:val="00B23506"/>
    <w:rsid w:val="00B23567"/>
    <w:rsid w:val="00B23C75"/>
    <w:rsid w:val="00B249BC"/>
    <w:rsid w:val="00B24EB7"/>
    <w:rsid w:val="00B25173"/>
    <w:rsid w:val="00B25195"/>
    <w:rsid w:val="00B25366"/>
    <w:rsid w:val="00B25675"/>
    <w:rsid w:val="00B2616A"/>
    <w:rsid w:val="00B261CA"/>
    <w:rsid w:val="00B2636B"/>
    <w:rsid w:val="00B264DA"/>
    <w:rsid w:val="00B26ADF"/>
    <w:rsid w:val="00B270BB"/>
    <w:rsid w:val="00B27149"/>
    <w:rsid w:val="00B277DE"/>
    <w:rsid w:val="00B27A23"/>
    <w:rsid w:val="00B27C7A"/>
    <w:rsid w:val="00B3053C"/>
    <w:rsid w:val="00B30548"/>
    <w:rsid w:val="00B306C2"/>
    <w:rsid w:val="00B306D2"/>
    <w:rsid w:val="00B30C03"/>
    <w:rsid w:val="00B318FA"/>
    <w:rsid w:val="00B31A89"/>
    <w:rsid w:val="00B320D8"/>
    <w:rsid w:val="00B32373"/>
    <w:rsid w:val="00B324E8"/>
    <w:rsid w:val="00B32557"/>
    <w:rsid w:val="00B32559"/>
    <w:rsid w:val="00B331FC"/>
    <w:rsid w:val="00B33E24"/>
    <w:rsid w:val="00B33E2D"/>
    <w:rsid w:val="00B34247"/>
    <w:rsid w:val="00B343E5"/>
    <w:rsid w:val="00B353E9"/>
    <w:rsid w:val="00B357CD"/>
    <w:rsid w:val="00B358C2"/>
    <w:rsid w:val="00B35D08"/>
    <w:rsid w:val="00B3618C"/>
    <w:rsid w:val="00B3627B"/>
    <w:rsid w:val="00B3651E"/>
    <w:rsid w:val="00B36562"/>
    <w:rsid w:val="00B3673A"/>
    <w:rsid w:val="00B3677F"/>
    <w:rsid w:val="00B3691D"/>
    <w:rsid w:val="00B36F17"/>
    <w:rsid w:val="00B370D3"/>
    <w:rsid w:val="00B371E1"/>
    <w:rsid w:val="00B37612"/>
    <w:rsid w:val="00B37738"/>
    <w:rsid w:val="00B3799A"/>
    <w:rsid w:val="00B37B37"/>
    <w:rsid w:val="00B37B89"/>
    <w:rsid w:val="00B40203"/>
    <w:rsid w:val="00B40540"/>
    <w:rsid w:val="00B406F2"/>
    <w:rsid w:val="00B40A8B"/>
    <w:rsid w:val="00B40AFB"/>
    <w:rsid w:val="00B40C5F"/>
    <w:rsid w:val="00B4117C"/>
    <w:rsid w:val="00B41190"/>
    <w:rsid w:val="00B4140F"/>
    <w:rsid w:val="00B41D73"/>
    <w:rsid w:val="00B41EA1"/>
    <w:rsid w:val="00B41F59"/>
    <w:rsid w:val="00B42144"/>
    <w:rsid w:val="00B4235A"/>
    <w:rsid w:val="00B42433"/>
    <w:rsid w:val="00B424A8"/>
    <w:rsid w:val="00B429D0"/>
    <w:rsid w:val="00B42EC7"/>
    <w:rsid w:val="00B42F96"/>
    <w:rsid w:val="00B432AB"/>
    <w:rsid w:val="00B4340C"/>
    <w:rsid w:val="00B43BAA"/>
    <w:rsid w:val="00B446D4"/>
    <w:rsid w:val="00B44C1A"/>
    <w:rsid w:val="00B44D7E"/>
    <w:rsid w:val="00B44E6A"/>
    <w:rsid w:val="00B44EF7"/>
    <w:rsid w:val="00B44F23"/>
    <w:rsid w:val="00B44F8B"/>
    <w:rsid w:val="00B45194"/>
    <w:rsid w:val="00B45CF4"/>
    <w:rsid w:val="00B47121"/>
    <w:rsid w:val="00B472EE"/>
    <w:rsid w:val="00B4730B"/>
    <w:rsid w:val="00B47354"/>
    <w:rsid w:val="00B47636"/>
    <w:rsid w:val="00B47764"/>
    <w:rsid w:val="00B47BB6"/>
    <w:rsid w:val="00B47D42"/>
    <w:rsid w:val="00B47FFB"/>
    <w:rsid w:val="00B50108"/>
    <w:rsid w:val="00B50277"/>
    <w:rsid w:val="00B50612"/>
    <w:rsid w:val="00B50958"/>
    <w:rsid w:val="00B50A58"/>
    <w:rsid w:val="00B50A79"/>
    <w:rsid w:val="00B50F54"/>
    <w:rsid w:val="00B50F70"/>
    <w:rsid w:val="00B5120B"/>
    <w:rsid w:val="00B513C3"/>
    <w:rsid w:val="00B51419"/>
    <w:rsid w:val="00B519B1"/>
    <w:rsid w:val="00B51A0A"/>
    <w:rsid w:val="00B51BC3"/>
    <w:rsid w:val="00B51DD1"/>
    <w:rsid w:val="00B51E37"/>
    <w:rsid w:val="00B52395"/>
    <w:rsid w:val="00B52399"/>
    <w:rsid w:val="00B5260F"/>
    <w:rsid w:val="00B5274E"/>
    <w:rsid w:val="00B527BF"/>
    <w:rsid w:val="00B528FB"/>
    <w:rsid w:val="00B52BEF"/>
    <w:rsid w:val="00B530BC"/>
    <w:rsid w:val="00B5342A"/>
    <w:rsid w:val="00B536B3"/>
    <w:rsid w:val="00B53C88"/>
    <w:rsid w:val="00B53D82"/>
    <w:rsid w:val="00B53EEA"/>
    <w:rsid w:val="00B541A5"/>
    <w:rsid w:val="00B5421F"/>
    <w:rsid w:val="00B5423A"/>
    <w:rsid w:val="00B546A9"/>
    <w:rsid w:val="00B549B6"/>
    <w:rsid w:val="00B54D76"/>
    <w:rsid w:val="00B54EEB"/>
    <w:rsid w:val="00B55864"/>
    <w:rsid w:val="00B55E93"/>
    <w:rsid w:val="00B5688D"/>
    <w:rsid w:val="00B56E53"/>
    <w:rsid w:val="00B572C2"/>
    <w:rsid w:val="00B57395"/>
    <w:rsid w:val="00B573C0"/>
    <w:rsid w:val="00B5772D"/>
    <w:rsid w:val="00B57BC8"/>
    <w:rsid w:val="00B57E11"/>
    <w:rsid w:val="00B601F5"/>
    <w:rsid w:val="00B60595"/>
    <w:rsid w:val="00B60991"/>
    <w:rsid w:val="00B60A5E"/>
    <w:rsid w:val="00B60C9C"/>
    <w:rsid w:val="00B610EA"/>
    <w:rsid w:val="00B616D6"/>
    <w:rsid w:val="00B61C83"/>
    <w:rsid w:val="00B6239E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668"/>
    <w:rsid w:val="00B637A9"/>
    <w:rsid w:val="00B63D67"/>
    <w:rsid w:val="00B64704"/>
    <w:rsid w:val="00B647C2"/>
    <w:rsid w:val="00B64BFB"/>
    <w:rsid w:val="00B64E8A"/>
    <w:rsid w:val="00B651CD"/>
    <w:rsid w:val="00B6522C"/>
    <w:rsid w:val="00B65405"/>
    <w:rsid w:val="00B659A4"/>
    <w:rsid w:val="00B65D34"/>
    <w:rsid w:val="00B663BC"/>
    <w:rsid w:val="00B665E2"/>
    <w:rsid w:val="00B66B1C"/>
    <w:rsid w:val="00B66BA2"/>
    <w:rsid w:val="00B66C9B"/>
    <w:rsid w:val="00B66F99"/>
    <w:rsid w:val="00B67013"/>
    <w:rsid w:val="00B6747C"/>
    <w:rsid w:val="00B67B2E"/>
    <w:rsid w:val="00B67FDE"/>
    <w:rsid w:val="00B70513"/>
    <w:rsid w:val="00B7080C"/>
    <w:rsid w:val="00B7098D"/>
    <w:rsid w:val="00B70E39"/>
    <w:rsid w:val="00B70F67"/>
    <w:rsid w:val="00B71173"/>
    <w:rsid w:val="00B71305"/>
    <w:rsid w:val="00B713F0"/>
    <w:rsid w:val="00B71FF9"/>
    <w:rsid w:val="00B721A8"/>
    <w:rsid w:val="00B728FA"/>
    <w:rsid w:val="00B72B5C"/>
    <w:rsid w:val="00B72E6E"/>
    <w:rsid w:val="00B73A64"/>
    <w:rsid w:val="00B73E77"/>
    <w:rsid w:val="00B743F7"/>
    <w:rsid w:val="00B74557"/>
    <w:rsid w:val="00B748F3"/>
    <w:rsid w:val="00B74BE6"/>
    <w:rsid w:val="00B75914"/>
    <w:rsid w:val="00B75DAA"/>
    <w:rsid w:val="00B75F4D"/>
    <w:rsid w:val="00B761DD"/>
    <w:rsid w:val="00B772B3"/>
    <w:rsid w:val="00B773F1"/>
    <w:rsid w:val="00B776EE"/>
    <w:rsid w:val="00B77AC9"/>
    <w:rsid w:val="00B77B6C"/>
    <w:rsid w:val="00B77DC8"/>
    <w:rsid w:val="00B8071F"/>
    <w:rsid w:val="00B80A42"/>
    <w:rsid w:val="00B80C20"/>
    <w:rsid w:val="00B82739"/>
    <w:rsid w:val="00B82B52"/>
    <w:rsid w:val="00B8314C"/>
    <w:rsid w:val="00B833AF"/>
    <w:rsid w:val="00B83D9F"/>
    <w:rsid w:val="00B83E49"/>
    <w:rsid w:val="00B83F80"/>
    <w:rsid w:val="00B84457"/>
    <w:rsid w:val="00B8461C"/>
    <w:rsid w:val="00B847A8"/>
    <w:rsid w:val="00B84B48"/>
    <w:rsid w:val="00B84BB4"/>
    <w:rsid w:val="00B84C27"/>
    <w:rsid w:val="00B84D52"/>
    <w:rsid w:val="00B850B9"/>
    <w:rsid w:val="00B8522D"/>
    <w:rsid w:val="00B852C9"/>
    <w:rsid w:val="00B85445"/>
    <w:rsid w:val="00B85524"/>
    <w:rsid w:val="00B857C2"/>
    <w:rsid w:val="00B858CB"/>
    <w:rsid w:val="00B85B5F"/>
    <w:rsid w:val="00B85BB1"/>
    <w:rsid w:val="00B86317"/>
    <w:rsid w:val="00B86346"/>
    <w:rsid w:val="00B86455"/>
    <w:rsid w:val="00B864E6"/>
    <w:rsid w:val="00B869C8"/>
    <w:rsid w:val="00B86D60"/>
    <w:rsid w:val="00B87087"/>
    <w:rsid w:val="00B873FE"/>
    <w:rsid w:val="00B87733"/>
    <w:rsid w:val="00B879A5"/>
    <w:rsid w:val="00B9032C"/>
    <w:rsid w:val="00B90391"/>
    <w:rsid w:val="00B907E5"/>
    <w:rsid w:val="00B90BEF"/>
    <w:rsid w:val="00B90C07"/>
    <w:rsid w:val="00B90C35"/>
    <w:rsid w:val="00B91006"/>
    <w:rsid w:val="00B91609"/>
    <w:rsid w:val="00B91B64"/>
    <w:rsid w:val="00B91EC7"/>
    <w:rsid w:val="00B92433"/>
    <w:rsid w:val="00B927FA"/>
    <w:rsid w:val="00B928D5"/>
    <w:rsid w:val="00B92C72"/>
    <w:rsid w:val="00B92F62"/>
    <w:rsid w:val="00B93CB1"/>
    <w:rsid w:val="00B9400D"/>
    <w:rsid w:val="00B94546"/>
    <w:rsid w:val="00B945AC"/>
    <w:rsid w:val="00B94729"/>
    <w:rsid w:val="00B947A7"/>
    <w:rsid w:val="00B948AB"/>
    <w:rsid w:val="00B94BC2"/>
    <w:rsid w:val="00B95094"/>
    <w:rsid w:val="00B9568C"/>
    <w:rsid w:val="00B957C6"/>
    <w:rsid w:val="00B95FD3"/>
    <w:rsid w:val="00B963F3"/>
    <w:rsid w:val="00B96461"/>
    <w:rsid w:val="00B96962"/>
    <w:rsid w:val="00B96AEB"/>
    <w:rsid w:val="00B96C90"/>
    <w:rsid w:val="00B96CAD"/>
    <w:rsid w:val="00B97964"/>
    <w:rsid w:val="00BA0175"/>
    <w:rsid w:val="00BA06FC"/>
    <w:rsid w:val="00BA090B"/>
    <w:rsid w:val="00BA0ACB"/>
    <w:rsid w:val="00BA0DDE"/>
    <w:rsid w:val="00BA11BD"/>
    <w:rsid w:val="00BA17C4"/>
    <w:rsid w:val="00BA1F71"/>
    <w:rsid w:val="00BA27EB"/>
    <w:rsid w:val="00BA29F6"/>
    <w:rsid w:val="00BA2A29"/>
    <w:rsid w:val="00BA2B8E"/>
    <w:rsid w:val="00BA2CC7"/>
    <w:rsid w:val="00BA325D"/>
    <w:rsid w:val="00BA395A"/>
    <w:rsid w:val="00BA4433"/>
    <w:rsid w:val="00BA4601"/>
    <w:rsid w:val="00BA48C1"/>
    <w:rsid w:val="00BA49B1"/>
    <w:rsid w:val="00BA4D6E"/>
    <w:rsid w:val="00BA4EA9"/>
    <w:rsid w:val="00BA519D"/>
    <w:rsid w:val="00BA56BA"/>
    <w:rsid w:val="00BA5D46"/>
    <w:rsid w:val="00BA6310"/>
    <w:rsid w:val="00BA644F"/>
    <w:rsid w:val="00BA6B4F"/>
    <w:rsid w:val="00BA6C8B"/>
    <w:rsid w:val="00BA6DA9"/>
    <w:rsid w:val="00BA71C1"/>
    <w:rsid w:val="00BA7377"/>
    <w:rsid w:val="00BA745C"/>
    <w:rsid w:val="00BA768F"/>
    <w:rsid w:val="00BA7A6D"/>
    <w:rsid w:val="00BA7CFD"/>
    <w:rsid w:val="00BB0385"/>
    <w:rsid w:val="00BB093F"/>
    <w:rsid w:val="00BB0BA1"/>
    <w:rsid w:val="00BB1BC7"/>
    <w:rsid w:val="00BB1F5F"/>
    <w:rsid w:val="00BB28A2"/>
    <w:rsid w:val="00BB34F8"/>
    <w:rsid w:val="00BB37B8"/>
    <w:rsid w:val="00BB3AE6"/>
    <w:rsid w:val="00BB4817"/>
    <w:rsid w:val="00BB4AE9"/>
    <w:rsid w:val="00BB50F6"/>
    <w:rsid w:val="00BB541B"/>
    <w:rsid w:val="00BB571E"/>
    <w:rsid w:val="00BB5927"/>
    <w:rsid w:val="00BB59E1"/>
    <w:rsid w:val="00BB637C"/>
    <w:rsid w:val="00BB63A5"/>
    <w:rsid w:val="00BB6F18"/>
    <w:rsid w:val="00BB7042"/>
    <w:rsid w:val="00BB70B5"/>
    <w:rsid w:val="00BB74ED"/>
    <w:rsid w:val="00BB7598"/>
    <w:rsid w:val="00BB775B"/>
    <w:rsid w:val="00BC0524"/>
    <w:rsid w:val="00BC085C"/>
    <w:rsid w:val="00BC08AF"/>
    <w:rsid w:val="00BC0923"/>
    <w:rsid w:val="00BC0BDE"/>
    <w:rsid w:val="00BC0D46"/>
    <w:rsid w:val="00BC1AD4"/>
    <w:rsid w:val="00BC2332"/>
    <w:rsid w:val="00BC2653"/>
    <w:rsid w:val="00BC2EC9"/>
    <w:rsid w:val="00BC3475"/>
    <w:rsid w:val="00BC3E6E"/>
    <w:rsid w:val="00BC504C"/>
    <w:rsid w:val="00BC51F0"/>
    <w:rsid w:val="00BC5632"/>
    <w:rsid w:val="00BC5683"/>
    <w:rsid w:val="00BC5BA5"/>
    <w:rsid w:val="00BC5C4E"/>
    <w:rsid w:val="00BC69D5"/>
    <w:rsid w:val="00BC6AC4"/>
    <w:rsid w:val="00BC71A3"/>
    <w:rsid w:val="00BC71EA"/>
    <w:rsid w:val="00BC7608"/>
    <w:rsid w:val="00BC7CD1"/>
    <w:rsid w:val="00BD006D"/>
    <w:rsid w:val="00BD0A2F"/>
    <w:rsid w:val="00BD0BBC"/>
    <w:rsid w:val="00BD11C2"/>
    <w:rsid w:val="00BD1A43"/>
    <w:rsid w:val="00BD1A61"/>
    <w:rsid w:val="00BD1EDA"/>
    <w:rsid w:val="00BD2257"/>
    <w:rsid w:val="00BD2688"/>
    <w:rsid w:val="00BD2948"/>
    <w:rsid w:val="00BD29FC"/>
    <w:rsid w:val="00BD3807"/>
    <w:rsid w:val="00BD3974"/>
    <w:rsid w:val="00BD3A8E"/>
    <w:rsid w:val="00BD3AD1"/>
    <w:rsid w:val="00BD3FE9"/>
    <w:rsid w:val="00BD4214"/>
    <w:rsid w:val="00BD43E5"/>
    <w:rsid w:val="00BD4401"/>
    <w:rsid w:val="00BD4EA3"/>
    <w:rsid w:val="00BD5056"/>
    <w:rsid w:val="00BD52A3"/>
    <w:rsid w:val="00BD56F3"/>
    <w:rsid w:val="00BD5F0F"/>
    <w:rsid w:val="00BD6160"/>
    <w:rsid w:val="00BD6BA9"/>
    <w:rsid w:val="00BD6DE1"/>
    <w:rsid w:val="00BD72BE"/>
    <w:rsid w:val="00BD7EEC"/>
    <w:rsid w:val="00BD7F3E"/>
    <w:rsid w:val="00BE02C8"/>
    <w:rsid w:val="00BE0CC3"/>
    <w:rsid w:val="00BE0F53"/>
    <w:rsid w:val="00BE0FCA"/>
    <w:rsid w:val="00BE1004"/>
    <w:rsid w:val="00BE1693"/>
    <w:rsid w:val="00BE1868"/>
    <w:rsid w:val="00BE1A01"/>
    <w:rsid w:val="00BE2008"/>
    <w:rsid w:val="00BE2DF6"/>
    <w:rsid w:val="00BE2E37"/>
    <w:rsid w:val="00BE3433"/>
    <w:rsid w:val="00BE361C"/>
    <w:rsid w:val="00BE3A20"/>
    <w:rsid w:val="00BE44F2"/>
    <w:rsid w:val="00BE5802"/>
    <w:rsid w:val="00BE59DA"/>
    <w:rsid w:val="00BE5C8B"/>
    <w:rsid w:val="00BE5EB4"/>
    <w:rsid w:val="00BE6090"/>
    <w:rsid w:val="00BE6A9C"/>
    <w:rsid w:val="00BE7242"/>
    <w:rsid w:val="00BE750A"/>
    <w:rsid w:val="00BE770B"/>
    <w:rsid w:val="00BE794D"/>
    <w:rsid w:val="00BE79AC"/>
    <w:rsid w:val="00BF074C"/>
    <w:rsid w:val="00BF085B"/>
    <w:rsid w:val="00BF0A65"/>
    <w:rsid w:val="00BF0BCC"/>
    <w:rsid w:val="00BF114B"/>
    <w:rsid w:val="00BF1476"/>
    <w:rsid w:val="00BF1851"/>
    <w:rsid w:val="00BF194A"/>
    <w:rsid w:val="00BF1E6B"/>
    <w:rsid w:val="00BF1FE9"/>
    <w:rsid w:val="00BF2149"/>
    <w:rsid w:val="00BF2BC6"/>
    <w:rsid w:val="00BF306C"/>
    <w:rsid w:val="00BF30E2"/>
    <w:rsid w:val="00BF3595"/>
    <w:rsid w:val="00BF3733"/>
    <w:rsid w:val="00BF3782"/>
    <w:rsid w:val="00BF37A3"/>
    <w:rsid w:val="00BF3BBE"/>
    <w:rsid w:val="00BF3D19"/>
    <w:rsid w:val="00BF3FE7"/>
    <w:rsid w:val="00BF499F"/>
    <w:rsid w:val="00BF4B99"/>
    <w:rsid w:val="00BF4DA7"/>
    <w:rsid w:val="00BF4E33"/>
    <w:rsid w:val="00BF533B"/>
    <w:rsid w:val="00BF54CB"/>
    <w:rsid w:val="00BF5763"/>
    <w:rsid w:val="00BF5BBC"/>
    <w:rsid w:val="00BF5BF5"/>
    <w:rsid w:val="00BF63FD"/>
    <w:rsid w:val="00BF6445"/>
    <w:rsid w:val="00BF6874"/>
    <w:rsid w:val="00BF6899"/>
    <w:rsid w:val="00BF6904"/>
    <w:rsid w:val="00BF6A72"/>
    <w:rsid w:val="00BF6B43"/>
    <w:rsid w:val="00BF6D01"/>
    <w:rsid w:val="00BF6E63"/>
    <w:rsid w:val="00BF7A91"/>
    <w:rsid w:val="00BF7B14"/>
    <w:rsid w:val="00BF7E5F"/>
    <w:rsid w:val="00BF7EE5"/>
    <w:rsid w:val="00C00276"/>
    <w:rsid w:val="00C00431"/>
    <w:rsid w:val="00C0125E"/>
    <w:rsid w:val="00C01612"/>
    <w:rsid w:val="00C01A67"/>
    <w:rsid w:val="00C01BDB"/>
    <w:rsid w:val="00C01BF7"/>
    <w:rsid w:val="00C01CAA"/>
    <w:rsid w:val="00C01DA3"/>
    <w:rsid w:val="00C01F71"/>
    <w:rsid w:val="00C02253"/>
    <w:rsid w:val="00C022C3"/>
    <w:rsid w:val="00C02C31"/>
    <w:rsid w:val="00C02CF3"/>
    <w:rsid w:val="00C02D8C"/>
    <w:rsid w:val="00C02FF4"/>
    <w:rsid w:val="00C0338E"/>
    <w:rsid w:val="00C03687"/>
    <w:rsid w:val="00C040E2"/>
    <w:rsid w:val="00C046D0"/>
    <w:rsid w:val="00C047A7"/>
    <w:rsid w:val="00C04CA0"/>
    <w:rsid w:val="00C04FE8"/>
    <w:rsid w:val="00C0512A"/>
    <w:rsid w:val="00C051E4"/>
    <w:rsid w:val="00C05377"/>
    <w:rsid w:val="00C05977"/>
    <w:rsid w:val="00C059B6"/>
    <w:rsid w:val="00C05D69"/>
    <w:rsid w:val="00C05DF9"/>
    <w:rsid w:val="00C06BDD"/>
    <w:rsid w:val="00C07463"/>
    <w:rsid w:val="00C07842"/>
    <w:rsid w:val="00C07889"/>
    <w:rsid w:val="00C078BB"/>
    <w:rsid w:val="00C07944"/>
    <w:rsid w:val="00C07AC4"/>
    <w:rsid w:val="00C07C70"/>
    <w:rsid w:val="00C106E2"/>
    <w:rsid w:val="00C10704"/>
    <w:rsid w:val="00C1118F"/>
    <w:rsid w:val="00C11190"/>
    <w:rsid w:val="00C112BA"/>
    <w:rsid w:val="00C11740"/>
    <w:rsid w:val="00C11E9B"/>
    <w:rsid w:val="00C12216"/>
    <w:rsid w:val="00C12269"/>
    <w:rsid w:val="00C12329"/>
    <w:rsid w:val="00C129D6"/>
    <w:rsid w:val="00C12E84"/>
    <w:rsid w:val="00C132A8"/>
    <w:rsid w:val="00C13393"/>
    <w:rsid w:val="00C135AE"/>
    <w:rsid w:val="00C1365C"/>
    <w:rsid w:val="00C13E57"/>
    <w:rsid w:val="00C14012"/>
    <w:rsid w:val="00C14194"/>
    <w:rsid w:val="00C146BD"/>
    <w:rsid w:val="00C14806"/>
    <w:rsid w:val="00C14BC7"/>
    <w:rsid w:val="00C16257"/>
    <w:rsid w:val="00C16459"/>
    <w:rsid w:val="00C165D4"/>
    <w:rsid w:val="00C165E1"/>
    <w:rsid w:val="00C169AD"/>
    <w:rsid w:val="00C16A0E"/>
    <w:rsid w:val="00C17245"/>
    <w:rsid w:val="00C172AF"/>
    <w:rsid w:val="00C17581"/>
    <w:rsid w:val="00C178DF"/>
    <w:rsid w:val="00C17C21"/>
    <w:rsid w:val="00C17DB8"/>
    <w:rsid w:val="00C2023E"/>
    <w:rsid w:val="00C2064F"/>
    <w:rsid w:val="00C206A2"/>
    <w:rsid w:val="00C206F7"/>
    <w:rsid w:val="00C20D5A"/>
    <w:rsid w:val="00C20FB5"/>
    <w:rsid w:val="00C215C9"/>
    <w:rsid w:val="00C2170F"/>
    <w:rsid w:val="00C21AFA"/>
    <w:rsid w:val="00C21BB1"/>
    <w:rsid w:val="00C21CDB"/>
    <w:rsid w:val="00C2209F"/>
    <w:rsid w:val="00C221A3"/>
    <w:rsid w:val="00C22464"/>
    <w:rsid w:val="00C2258F"/>
    <w:rsid w:val="00C22D01"/>
    <w:rsid w:val="00C22D2F"/>
    <w:rsid w:val="00C23010"/>
    <w:rsid w:val="00C23625"/>
    <w:rsid w:val="00C2383A"/>
    <w:rsid w:val="00C23DDF"/>
    <w:rsid w:val="00C23F0C"/>
    <w:rsid w:val="00C23F8B"/>
    <w:rsid w:val="00C241CE"/>
    <w:rsid w:val="00C242F5"/>
    <w:rsid w:val="00C24391"/>
    <w:rsid w:val="00C24F38"/>
    <w:rsid w:val="00C253DC"/>
    <w:rsid w:val="00C25BF6"/>
    <w:rsid w:val="00C26529"/>
    <w:rsid w:val="00C26C84"/>
    <w:rsid w:val="00C27054"/>
    <w:rsid w:val="00C270B9"/>
    <w:rsid w:val="00C2767B"/>
    <w:rsid w:val="00C27724"/>
    <w:rsid w:val="00C2794E"/>
    <w:rsid w:val="00C279C9"/>
    <w:rsid w:val="00C27FD9"/>
    <w:rsid w:val="00C302E0"/>
    <w:rsid w:val="00C30B20"/>
    <w:rsid w:val="00C311ED"/>
    <w:rsid w:val="00C31247"/>
    <w:rsid w:val="00C31383"/>
    <w:rsid w:val="00C3244B"/>
    <w:rsid w:val="00C32A96"/>
    <w:rsid w:val="00C32CC1"/>
    <w:rsid w:val="00C32DFA"/>
    <w:rsid w:val="00C34097"/>
    <w:rsid w:val="00C341B2"/>
    <w:rsid w:val="00C34653"/>
    <w:rsid w:val="00C347D1"/>
    <w:rsid w:val="00C347F4"/>
    <w:rsid w:val="00C347F8"/>
    <w:rsid w:val="00C3495E"/>
    <w:rsid w:val="00C34E3E"/>
    <w:rsid w:val="00C34F26"/>
    <w:rsid w:val="00C35509"/>
    <w:rsid w:val="00C35C7F"/>
    <w:rsid w:val="00C35D4B"/>
    <w:rsid w:val="00C35DAF"/>
    <w:rsid w:val="00C361BB"/>
    <w:rsid w:val="00C36354"/>
    <w:rsid w:val="00C36434"/>
    <w:rsid w:val="00C366C7"/>
    <w:rsid w:val="00C36895"/>
    <w:rsid w:val="00C36BAC"/>
    <w:rsid w:val="00C36E12"/>
    <w:rsid w:val="00C36E2E"/>
    <w:rsid w:val="00C374AE"/>
    <w:rsid w:val="00C3784F"/>
    <w:rsid w:val="00C3788C"/>
    <w:rsid w:val="00C400D1"/>
    <w:rsid w:val="00C40491"/>
    <w:rsid w:val="00C40658"/>
    <w:rsid w:val="00C407D9"/>
    <w:rsid w:val="00C40A33"/>
    <w:rsid w:val="00C40B00"/>
    <w:rsid w:val="00C40FC9"/>
    <w:rsid w:val="00C41251"/>
    <w:rsid w:val="00C41DEC"/>
    <w:rsid w:val="00C41F81"/>
    <w:rsid w:val="00C4244E"/>
    <w:rsid w:val="00C42548"/>
    <w:rsid w:val="00C42566"/>
    <w:rsid w:val="00C42F44"/>
    <w:rsid w:val="00C4300B"/>
    <w:rsid w:val="00C43034"/>
    <w:rsid w:val="00C440BE"/>
    <w:rsid w:val="00C44842"/>
    <w:rsid w:val="00C44AA1"/>
    <w:rsid w:val="00C44AE6"/>
    <w:rsid w:val="00C44F47"/>
    <w:rsid w:val="00C45054"/>
    <w:rsid w:val="00C462B8"/>
    <w:rsid w:val="00C46757"/>
    <w:rsid w:val="00C467B4"/>
    <w:rsid w:val="00C46A7A"/>
    <w:rsid w:val="00C46D27"/>
    <w:rsid w:val="00C46FD7"/>
    <w:rsid w:val="00C4714C"/>
    <w:rsid w:val="00C47DF9"/>
    <w:rsid w:val="00C47E2A"/>
    <w:rsid w:val="00C5074E"/>
    <w:rsid w:val="00C50981"/>
    <w:rsid w:val="00C516E8"/>
    <w:rsid w:val="00C5193E"/>
    <w:rsid w:val="00C51B25"/>
    <w:rsid w:val="00C52264"/>
    <w:rsid w:val="00C52635"/>
    <w:rsid w:val="00C52AB9"/>
    <w:rsid w:val="00C52FBD"/>
    <w:rsid w:val="00C532AC"/>
    <w:rsid w:val="00C532BD"/>
    <w:rsid w:val="00C53546"/>
    <w:rsid w:val="00C537E1"/>
    <w:rsid w:val="00C541F9"/>
    <w:rsid w:val="00C547EA"/>
    <w:rsid w:val="00C55091"/>
    <w:rsid w:val="00C5557F"/>
    <w:rsid w:val="00C558F8"/>
    <w:rsid w:val="00C56378"/>
    <w:rsid w:val="00C566D3"/>
    <w:rsid w:val="00C56813"/>
    <w:rsid w:val="00C56F86"/>
    <w:rsid w:val="00C5748D"/>
    <w:rsid w:val="00C574CC"/>
    <w:rsid w:val="00C577D4"/>
    <w:rsid w:val="00C57885"/>
    <w:rsid w:val="00C57B9C"/>
    <w:rsid w:val="00C57EEC"/>
    <w:rsid w:val="00C60062"/>
    <w:rsid w:val="00C6043F"/>
    <w:rsid w:val="00C605EC"/>
    <w:rsid w:val="00C60C15"/>
    <w:rsid w:val="00C611D4"/>
    <w:rsid w:val="00C61409"/>
    <w:rsid w:val="00C616DD"/>
    <w:rsid w:val="00C61A91"/>
    <w:rsid w:val="00C61F07"/>
    <w:rsid w:val="00C633DE"/>
    <w:rsid w:val="00C637DF"/>
    <w:rsid w:val="00C638AB"/>
    <w:rsid w:val="00C63B52"/>
    <w:rsid w:val="00C63DC1"/>
    <w:rsid w:val="00C6408E"/>
    <w:rsid w:val="00C642A5"/>
    <w:rsid w:val="00C64566"/>
    <w:rsid w:val="00C64B10"/>
    <w:rsid w:val="00C64FB7"/>
    <w:rsid w:val="00C65226"/>
    <w:rsid w:val="00C65486"/>
    <w:rsid w:val="00C6571B"/>
    <w:rsid w:val="00C65A3E"/>
    <w:rsid w:val="00C65B2A"/>
    <w:rsid w:val="00C65D70"/>
    <w:rsid w:val="00C65F98"/>
    <w:rsid w:val="00C665D7"/>
    <w:rsid w:val="00C666AD"/>
    <w:rsid w:val="00C66B3A"/>
    <w:rsid w:val="00C66C54"/>
    <w:rsid w:val="00C66C7C"/>
    <w:rsid w:val="00C66E50"/>
    <w:rsid w:val="00C671F2"/>
    <w:rsid w:val="00C67315"/>
    <w:rsid w:val="00C67487"/>
    <w:rsid w:val="00C7006B"/>
    <w:rsid w:val="00C70833"/>
    <w:rsid w:val="00C709C8"/>
    <w:rsid w:val="00C70AA0"/>
    <w:rsid w:val="00C70DAA"/>
    <w:rsid w:val="00C710C1"/>
    <w:rsid w:val="00C7128A"/>
    <w:rsid w:val="00C71498"/>
    <w:rsid w:val="00C7177D"/>
    <w:rsid w:val="00C718C9"/>
    <w:rsid w:val="00C71DF8"/>
    <w:rsid w:val="00C720CC"/>
    <w:rsid w:val="00C72D95"/>
    <w:rsid w:val="00C731DA"/>
    <w:rsid w:val="00C73747"/>
    <w:rsid w:val="00C7393F"/>
    <w:rsid w:val="00C73988"/>
    <w:rsid w:val="00C73D07"/>
    <w:rsid w:val="00C74488"/>
    <w:rsid w:val="00C74E1D"/>
    <w:rsid w:val="00C74EF0"/>
    <w:rsid w:val="00C74FFD"/>
    <w:rsid w:val="00C751CE"/>
    <w:rsid w:val="00C75283"/>
    <w:rsid w:val="00C753C9"/>
    <w:rsid w:val="00C75424"/>
    <w:rsid w:val="00C75CBE"/>
    <w:rsid w:val="00C75F92"/>
    <w:rsid w:val="00C76421"/>
    <w:rsid w:val="00C77974"/>
    <w:rsid w:val="00C779E4"/>
    <w:rsid w:val="00C80072"/>
    <w:rsid w:val="00C804CF"/>
    <w:rsid w:val="00C80B5F"/>
    <w:rsid w:val="00C80C74"/>
    <w:rsid w:val="00C80E50"/>
    <w:rsid w:val="00C8140C"/>
    <w:rsid w:val="00C81A59"/>
    <w:rsid w:val="00C81AB1"/>
    <w:rsid w:val="00C821F3"/>
    <w:rsid w:val="00C82212"/>
    <w:rsid w:val="00C82266"/>
    <w:rsid w:val="00C823C8"/>
    <w:rsid w:val="00C829B4"/>
    <w:rsid w:val="00C82DD5"/>
    <w:rsid w:val="00C82E3E"/>
    <w:rsid w:val="00C830E4"/>
    <w:rsid w:val="00C833BC"/>
    <w:rsid w:val="00C83417"/>
    <w:rsid w:val="00C83593"/>
    <w:rsid w:val="00C836C8"/>
    <w:rsid w:val="00C8393B"/>
    <w:rsid w:val="00C83D53"/>
    <w:rsid w:val="00C843D0"/>
    <w:rsid w:val="00C850C4"/>
    <w:rsid w:val="00C85356"/>
    <w:rsid w:val="00C854E3"/>
    <w:rsid w:val="00C856F3"/>
    <w:rsid w:val="00C859CF"/>
    <w:rsid w:val="00C85B49"/>
    <w:rsid w:val="00C85B66"/>
    <w:rsid w:val="00C85DFC"/>
    <w:rsid w:val="00C85F9C"/>
    <w:rsid w:val="00C862BD"/>
    <w:rsid w:val="00C863A6"/>
    <w:rsid w:val="00C86CAC"/>
    <w:rsid w:val="00C86F39"/>
    <w:rsid w:val="00C879B2"/>
    <w:rsid w:val="00C87A7D"/>
    <w:rsid w:val="00C905E4"/>
    <w:rsid w:val="00C90854"/>
    <w:rsid w:val="00C9090A"/>
    <w:rsid w:val="00C90996"/>
    <w:rsid w:val="00C90A70"/>
    <w:rsid w:val="00C90AD7"/>
    <w:rsid w:val="00C90E1B"/>
    <w:rsid w:val="00C911FF"/>
    <w:rsid w:val="00C9186D"/>
    <w:rsid w:val="00C9191D"/>
    <w:rsid w:val="00C9229C"/>
    <w:rsid w:val="00C922EE"/>
    <w:rsid w:val="00C9240B"/>
    <w:rsid w:val="00C924C0"/>
    <w:rsid w:val="00C9256B"/>
    <w:rsid w:val="00C92F0E"/>
    <w:rsid w:val="00C93224"/>
    <w:rsid w:val="00C932B7"/>
    <w:rsid w:val="00C93391"/>
    <w:rsid w:val="00C939CE"/>
    <w:rsid w:val="00C93B8F"/>
    <w:rsid w:val="00C93CCA"/>
    <w:rsid w:val="00C94820"/>
    <w:rsid w:val="00C94F0C"/>
    <w:rsid w:val="00C94FE4"/>
    <w:rsid w:val="00C9554D"/>
    <w:rsid w:val="00C95702"/>
    <w:rsid w:val="00C95D04"/>
    <w:rsid w:val="00C96026"/>
    <w:rsid w:val="00C9622E"/>
    <w:rsid w:val="00C96654"/>
    <w:rsid w:val="00C9689A"/>
    <w:rsid w:val="00C968D0"/>
    <w:rsid w:val="00C968E9"/>
    <w:rsid w:val="00C96C68"/>
    <w:rsid w:val="00C970C0"/>
    <w:rsid w:val="00C972E6"/>
    <w:rsid w:val="00C973F8"/>
    <w:rsid w:val="00C975B2"/>
    <w:rsid w:val="00C97622"/>
    <w:rsid w:val="00C9774C"/>
    <w:rsid w:val="00C978FE"/>
    <w:rsid w:val="00C97D5A"/>
    <w:rsid w:val="00C97DF0"/>
    <w:rsid w:val="00CA07E6"/>
    <w:rsid w:val="00CA13CE"/>
    <w:rsid w:val="00CA165B"/>
    <w:rsid w:val="00CA1831"/>
    <w:rsid w:val="00CA18BD"/>
    <w:rsid w:val="00CA202E"/>
    <w:rsid w:val="00CA2ACE"/>
    <w:rsid w:val="00CA4308"/>
    <w:rsid w:val="00CA46C0"/>
    <w:rsid w:val="00CA4854"/>
    <w:rsid w:val="00CA4EA2"/>
    <w:rsid w:val="00CA51AE"/>
    <w:rsid w:val="00CA5653"/>
    <w:rsid w:val="00CA592C"/>
    <w:rsid w:val="00CA5A9C"/>
    <w:rsid w:val="00CA5B31"/>
    <w:rsid w:val="00CA6014"/>
    <w:rsid w:val="00CA617C"/>
    <w:rsid w:val="00CA6688"/>
    <w:rsid w:val="00CA6D14"/>
    <w:rsid w:val="00CA6DB7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FD9"/>
    <w:rsid w:val="00CB01E0"/>
    <w:rsid w:val="00CB024B"/>
    <w:rsid w:val="00CB0803"/>
    <w:rsid w:val="00CB0E68"/>
    <w:rsid w:val="00CB1B48"/>
    <w:rsid w:val="00CB2582"/>
    <w:rsid w:val="00CB2C3B"/>
    <w:rsid w:val="00CB2C62"/>
    <w:rsid w:val="00CB2CA0"/>
    <w:rsid w:val="00CB2E43"/>
    <w:rsid w:val="00CB34D6"/>
    <w:rsid w:val="00CB3D1B"/>
    <w:rsid w:val="00CB41D1"/>
    <w:rsid w:val="00CB429C"/>
    <w:rsid w:val="00CB4744"/>
    <w:rsid w:val="00CB48CE"/>
    <w:rsid w:val="00CB4CE9"/>
    <w:rsid w:val="00CB5637"/>
    <w:rsid w:val="00CB5C09"/>
    <w:rsid w:val="00CB5F7D"/>
    <w:rsid w:val="00CB6F9D"/>
    <w:rsid w:val="00CB704A"/>
    <w:rsid w:val="00CB79B9"/>
    <w:rsid w:val="00CB7A49"/>
    <w:rsid w:val="00CC075F"/>
    <w:rsid w:val="00CC0995"/>
    <w:rsid w:val="00CC0C47"/>
    <w:rsid w:val="00CC12AB"/>
    <w:rsid w:val="00CC151B"/>
    <w:rsid w:val="00CC1941"/>
    <w:rsid w:val="00CC1B8E"/>
    <w:rsid w:val="00CC1C63"/>
    <w:rsid w:val="00CC2185"/>
    <w:rsid w:val="00CC2437"/>
    <w:rsid w:val="00CC2549"/>
    <w:rsid w:val="00CC2906"/>
    <w:rsid w:val="00CC2A2F"/>
    <w:rsid w:val="00CC3501"/>
    <w:rsid w:val="00CC35BC"/>
    <w:rsid w:val="00CC35E8"/>
    <w:rsid w:val="00CC37BE"/>
    <w:rsid w:val="00CC3838"/>
    <w:rsid w:val="00CC38F9"/>
    <w:rsid w:val="00CC4016"/>
    <w:rsid w:val="00CC403C"/>
    <w:rsid w:val="00CC472B"/>
    <w:rsid w:val="00CC4853"/>
    <w:rsid w:val="00CC48E3"/>
    <w:rsid w:val="00CC493F"/>
    <w:rsid w:val="00CC4962"/>
    <w:rsid w:val="00CC5321"/>
    <w:rsid w:val="00CC57C1"/>
    <w:rsid w:val="00CC5B4C"/>
    <w:rsid w:val="00CC5B55"/>
    <w:rsid w:val="00CC5E5A"/>
    <w:rsid w:val="00CC5EAD"/>
    <w:rsid w:val="00CC65AC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D0334"/>
    <w:rsid w:val="00CD0571"/>
    <w:rsid w:val="00CD066B"/>
    <w:rsid w:val="00CD06AF"/>
    <w:rsid w:val="00CD098A"/>
    <w:rsid w:val="00CD09EA"/>
    <w:rsid w:val="00CD0F43"/>
    <w:rsid w:val="00CD11B5"/>
    <w:rsid w:val="00CD12F3"/>
    <w:rsid w:val="00CD1ABD"/>
    <w:rsid w:val="00CD2013"/>
    <w:rsid w:val="00CD223D"/>
    <w:rsid w:val="00CD23DC"/>
    <w:rsid w:val="00CD255E"/>
    <w:rsid w:val="00CD263B"/>
    <w:rsid w:val="00CD294D"/>
    <w:rsid w:val="00CD2BC7"/>
    <w:rsid w:val="00CD2E37"/>
    <w:rsid w:val="00CD335A"/>
    <w:rsid w:val="00CD3E98"/>
    <w:rsid w:val="00CD3EC2"/>
    <w:rsid w:val="00CD4133"/>
    <w:rsid w:val="00CD4363"/>
    <w:rsid w:val="00CD48CE"/>
    <w:rsid w:val="00CD4AD9"/>
    <w:rsid w:val="00CD4BB7"/>
    <w:rsid w:val="00CD4ED4"/>
    <w:rsid w:val="00CD5581"/>
    <w:rsid w:val="00CD5613"/>
    <w:rsid w:val="00CD5801"/>
    <w:rsid w:val="00CD5BC3"/>
    <w:rsid w:val="00CD648F"/>
    <w:rsid w:val="00CD65F0"/>
    <w:rsid w:val="00CD6B79"/>
    <w:rsid w:val="00CD71B7"/>
    <w:rsid w:val="00CD761F"/>
    <w:rsid w:val="00CE015D"/>
    <w:rsid w:val="00CE04A6"/>
    <w:rsid w:val="00CE0D4D"/>
    <w:rsid w:val="00CE0D78"/>
    <w:rsid w:val="00CE10C1"/>
    <w:rsid w:val="00CE126C"/>
    <w:rsid w:val="00CE190E"/>
    <w:rsid w:val="00CE1D1C"/>
    <w:rsid w:val="00CE1D47"/>
    <w:rsid w:val="00CE1F94"/>
    <w:rsid w:val="00CE20B2"/>
    <w:rsid w:val="00CE2C5A"/>
    <w:rsid w:val="00CE3348"/>
    <w:rsid w:val="00CE3375"/>
    <w:rsid w:val="00CE3460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6460"/>
    <w:rsid w:val="00CE6677"/>
    <w:rsid w:val="00CE7129"/>
    <w:rsid w:val="00CE7B14"/>
    <w:rsid w:val="00CE7B6B"/>
    <w:rsid w:val="00CE7E14"/>
    <w:rsid w:val="00CF02C2"/>
    <w:rsid w:val="00CF02EB"/>
    <w:rsid w:val="00CF082F"/>
    <w:rsid w:val="00CF1050"/>
    <w:rsid w:val="00CF1281"/>
    <w:rsid w:val="00CF1420"/>
    <w:rsid w:val="00CF14BA"/>
    <w:rsid w:val="00CF196F"/>
    <w:rsid w:val="00CF1F7E"/>
    <w:rsid w:val="00CF1FB2"/>
    <w:rsid w:val="00CF2024"/>
    <w:rsid w:val="00CF2A34"/>
    <w:rsid w:val="00CF2C75"/>
    <w:rsid w:val="00CF2EA0"/>
    <w:rsid w:val="00CF3CC7"/>
    <w:rsid w:val="00CF3EBA"/>
    <w:rsid w:val="00CF3F94"/>
    <w:rsid w:val="00CF4083"/>
    <w:rsid w:val="00CF41E4"/>
    <w:rsid w:val="00CF4459"/>
    <w:rsid w:val="00CF4BD8"/>
    <w:rsid w:val="00CF4C39"/>
    <w:rsid w:val="00CF4DCD"/>
    <w:rsid w:val="00CF508B"/>
    <w:rsid w:val="00CF59AA"/>
    <w:rsid w:val="00CF5CB3"/>
    <w:rsid w:val="00CF5FFB"/>
    <w:rsid w:val="00CF61ED"/>
    <w:rsid w:val="00CF648E"/>
    <w:rsid w:val="00CF65BD"/>
    <w:rsid w:val="00CF6C69"/>
    <w:rsid w:val="00CF706E"/>
    <w:rsid w:val="00CF71CF"/>
    <w:rsid w:val="00CF731B"/>
    <w:rsid w:val="00CF7479"/>
    <w:rsid w:val="00CF755A"/>
    <w:rsid w:val="00CF7F97"/>
    <w:rsid w:val="00D002AE"/>
    <w:rsid w:val="00D006D2"/>
    <w:rsid w:val="00D007A9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AF"/>
    <w:rsid w:val="00D0239E"/>
    <w:rsid w:val="00D025A3"/>
    <w:rsid w:val="00D028D3"/>
    <w:rsid w:val="00D02CA2"/>
    <w:rsid w:val="00D0321F"/>
    <w:rsid w:val="00D03568"/>
    <w:rsid w:val="00D035D9"/>
    <w:rsid w:val="00D0370E"/>
    <w:rsid w:val="00D03A51"/>
    <w:rsid w:val="00D03A6A"/>
    <w:rsid w:val="00D03EF6"/>
    <w:rsid w:val="00D040CC"/>
    <w:rsid w:val="00D04514"/>
    <w:rsid w:val="00D048E2"/>
    <w:rsid w:val="00D04AE6"/>
    <w:rsid w:val="00D04C33"/>
    <w:rsid w:val="00D04D17"/>
    <w:rsid w:val="00D04F46"/>
    <w:rsid w:val="00D0612F"/>
    <w:rsid w:val="00D0641E"/>
    <w:rsid w:val="00D065CB"/>
    <w:rsid w:val="00D078C2"/>
    <w:rsid w:val="00D07910"/>
    <w:rsid w:val="00D07C26"/>
    <w:rsid w:val="00D07C94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BF7"/>
    <w:rsid w:val="00D124AC"/>
    <w:rsid w:val="00D128C4"/>
    <w:rsid w:val="00D132E1"/>
    <w:rsid w:val="00D13856"/>
    <w:rsid w:val="00D13E32"/>
    <w:rsid w:val="00D14EFE"/>
    <w:rsid w:val="00D1514C"/>
    <w:rsid w:val="00D15183"/>
    <w:rsid w:val="00D154CE"/>
    <w:rsid w:val="00D158AF"/>
    <w:rsid w:val="00D15A75"/>
    <w:rsid w:val="00D15DD4"/>
    <w:rsid w:val="00D162DE"/>
    <w:rsid w:val="00D16B97"/>
    <w:rsid w:val="00D16F80"/>
    <w:rsid w:val="00D170CD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E20"/>
    <w:rsid w:val="00D242AF"/>
    <w:rsid w:val="00D24B83"/>
    <w:rsid w:val="00D25370"/>
    <w:rsid w:val="00D258F3"/>
    <w:rsid w:val="00D25A01"/>
    <w:rsid w:val="00D25B54"/>
    <w:rsid w:val="00D25B5D"/>
    <w:rsid w:val="00D262D8"/>
    <w:rsid w:val="00D263B4"/>
    <w:rsid w:val="00D263FA"/>
    <w:rsid w:val="00D266F0"/>
    <w:rsid w:val="00D26776"/>
    <w:rsid w:val="00D26980"/>
    <w:rsid w:val="00D27BEA"/>
    <w:rsid w:val="00D30010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8F7"/>
    <w:rsid w:val="00D32B20"/>
    <w:rsid w:val="00D32D23"/>
    <w:rsid w:val="00D32D34"/>
    <w:rsid w:val="00D32EED"/>
    <w:rsid w:val="00D32F7D"/>
    <w:rsid w:val="00D330E2"/>
    <w:rsid w:val="00D333D4"/>
    <w:rsid w:val="00D33C9E"/>
    <w:rsid w:val="00D342C7"/>
    <w:rsid w:val="00D34512"/>
    <w:rsid w:val="00D34958"/>
    <w:rsid w:val="00D35016"/>
    <w:rsid w:val="00D3522B"/>
    <w:rsid w:val="00D35251"/>
    <w:rsid w:val="00D354E6"/>
    <w:rsid w:val="00D355FD"/>
    <w:rsid w:val="00D35A1B"/>
    <w:rsid w:val="00D35A9B"/>
    <w:rsid w:val="00D35C44"/>
    <w:rsid w:val="00D35CCD"/>
    <w:rsid w:val="00D360E6"/>
    <w:rsid w:val="00D364F2"/>
    <w:rsid w:val="00D365A9"/>
    <w:rsid w:val="00D36B58"/>
    <w:rsid w:val="00D36BDB"/>
    <w:rsid w:val="00D36FA3"/>
    <w:rsid w:val="00D370C4"/>
    <w:rsid w:val="00D37606"/>
    <w:rsid w:val="00D378DD"/>
    <w:rsid w:val="00D37FC3"/>
    <w:rsid w:val="00D406B9"/>
    <w:rsid w:val="00D40869"/>
    <w:rsid w:val="00D40909"/>
    <w:rsid w:val="00D40974"/>
    <w:rsid w:val="00D40B68"/>
    <w:rsid w:val="00D40C2C"/>
    <w:rsid w:val="00D40C82"/>
    <w:rsid w:val="00D40CAA"/>
    <w:rsid w:val="00D410A9"/>
    <w:rsid w:val="00D416A1"/>
    <w:rsid w:val="00D419BF"/>
    <w:rsid w:val="00D41A2A"/>
    <w:rsid w:val="00D41CAA"/>
    <w:rsid w:val="00D41DD7"/>
    <w:rsid w:val="00D42439"/>
    <w:rsid w:val="00D42E17"/>
    <w:rsid w:val="00D43EA1"/>
    <w:rsid w:val="00D440C4"/>
    <w:rsid w:val="00D4413A"/>
    <w:rsid w:val="00D443DC"/>
    <w:rsid w:val="00D4455A"/>
    <w:rsid w:val="00D445AD"/>
    <w:rsid w:val="00D4485C"/>
    <w:rsid w:val="00D45052"/>
    <w:rsid w:val="00D4524C"/>
    <w:rsid w:val="00D45319"/>
    <w:rsid w:val="00D45344"/>
    <w:rsid w:val="00D45C17"/>
    <w:rsid w:val="00D45DE0"/>
    <w:rsid w:val="00D45F2A"/>
    <w:rsid w:val="00D46048"/>
    <w:rsid w:val="00D463E4"/>
    <w:rsid w:val="00D4643B"/>
    <w:rsid w:val="00D46482"/>
    <w:rsid w:val="00D46922"/>
    <w:rsid w:val="00D46ACB"/>
    <w:rsid w:val="00D46B94"/>
    <w:rsid w:val="00D46D7F"/>
    <w:rsid w:val="00D46DA5"/>
    <w:rsid w:val="00D50153"/>
    <w:rsid w:val="00D50681"/>
    <w:rsid w:val="00D5103C"/>
    <w:rsid w:val="00D5112E"/>
    <w:rsid w:val="00D512D2"/>
    <w:rsid w:val="00D512FC"/>
    <w:rsid w:val="00D5135F"/>
    <w:rsid w:val="00D516DF"/>
    <w:rsid w:val="00D521AC"/>
    <w:rsid w:val="00D52321"/>
    <w:rsid w:val="00D52516"/>
    <w:rsid w:val="00D527FE"/>
    <w:rsid w:val="00D52B4B"/>
    <w:rsid w:val="00D530A9"/>
    <w:rsid w:val="00D533C7"/>
    <w:rsid w:val="00D5384B"/>
    <w:rsid w:val="00D53BE3"/>
    <w:rsid w:val="00D5430D"/>
    <w:rsid w:val="00D5443A"/>
    <w:rsid w:val="00D54755"/>
    <w:rsid w:val="00D54BD7"/>
    <w:rsid w:val="00D55313"/>
    <w:rsid w:val="00D55603"/>
    <w:rsid w:val="00D5564C"/>
    <w:rsid w:val="00D56098"/>
    <w:rsid w:val="00D5625F"/>
    <w:rsid w:val="00D56903"/>
    <w:rsid w:val="00D56B49"/>
    <w:rsid w:val="00D5708F"/>
    <w:rsid w:val="00D575FE"/>
    <w:rsid w:val="00D57EBE"/>
    <w:rsid w:val="00D60E61"/>
    <w:rsid w:val="00D6164D"/>
    <w:rsid w:val="00D6166B"/>
    <w:rsid w:val="00D61A98"/>
    <w:rsid w:val="00D61E00"/>
    <w:rsid w:val="00D6203F"/>
    <w:rsid w:val="00D6288D"/>
    <w:rsid w:val="00D628E7"/>
    <w:rsid w:val="00D629F3"/>
    <w:rsid w:val="00D62EC5"/>
    <w:rsid w:val="00D63037"/>
    <w:rsid w:val="00D63166"/>
    <w:rsid w:val="00D63DE9"/>
    <w:rsid w:val="00D63E22"/>
    <w:rsid w:val="00D63FA3"/>
    <w:rsid w:val="00D64206"/>
    <w:rsid w:val="00D6461D"/>
    <w:rsid w:val="00D64A3B"/>
    <w:rsid w:val="00D64FC1"/>
    <w:rsid w:val="00D65277"/>
    <w:rsid w:val="00D65495"/>
    <w:rsid w:val="00D6551D"/>
    <w:rsid w:val="00D65A17"/>
    <w:rsid w:val="00D65AD0"/>
    <w:rsid w:val="00D65B96"/>
    <w:rsid w:val="00D663E8"/>
    <w:rsid w:val="00D670FC"/>
    <w:rsid w:val="00D67357"/>
    <w:rsid w:val="00D6770A"/>
    <w:rsid w:val="00D67979"/>
    <w:rsid w:val="00D679E2"/>
    <w:rsid w:val="00D67A4C"/>
    <w:rsid w:val="00D67B11"/>
    <w:rsid w:val="00D67EF9"/>
    <w:rsid w:val="00D67FC9"/>
    <w:rsid w:val="00D700BA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98A"/>
    <w:rsid w:val="00D719AC"/>
    <w:rsid w:val="00D71A69"/>
    <w:rsid w:val="00D71BBC"/>
    <w:rsid w:val="00D72518"/>
    <w:rsid w:val="00D726CA"/>
    <w:rsid w:val="00D7272A"/>
    <w:rsid w:val="00D72F47"/>
    <w:rsid w:val="00D730DF"/>
    <w:rsid w:val="00D73675"/>
    <w:rsid w:val="00D739C2"/>
    <w:rsid w:val="00D73A8E"/>
    <w:rsid w:val="00D73FB2"/>
    <w:rsid w:val="00D74460"/>
    <w:rsid w:val="00D744A9"/>
    <w:rsid w:val="00D74513"/>
    <w:rsid w:val="00D74887"/>
    <w:rsid w:val="00D749BB"/>
    <w:rsid w:val="00D74A33"/>
    <w:rsid w:val="00D75791"/>
    <w:rsid w:val="00D75837"/>
    <w:rsid w:val="00D75950"/>
    <w:rsid w:val="00D75B64"/>
    <w:rsid w:val="00D75BD7"/>
    <w:rsid w:val="00D761BB"/>
    <w:rsid w:val="00D766F3"/>
    <w:rsid w:val="00D76897"/>
    <w:rsid w:val="00D76CE9"/>
    <w:rsid w:val="00D76E0D"/>
    <w:rsid w:val="00D77273"/>
    <w:rsid w:val="00D77F07"/>
    <w:rsid w:val="00D80012"/>
    <w:rsid w:val="00D8033F"/>
    <w:rsid w:val="00D8064A"/>
    <w:rsid w:val="00D80B14"/>
    <w:rsid w:val="00D80BE3"/>
    <w:rsid w:val="00D80DFD"/>
    <w:rsid w:val="00D80E1A"/>
    <w:rsid w:val="00D81431"/>
    <w:rsid w:val="00D81507"/>
    <w:rsid w:val="00D81CE1"/>
    <w:rsid w:val="00D81D79"/>
    <w:rsid w:val="00D82204"/>
    <w:rsid w:val="00D8261C"/>
    <w:rsid w:val="00D83843"/>
    <w:rsid w:val="00D83C95"/>
    <w:rsid w:val="00D83E1C"/>
    <w:rsid w:val="00D8436F"/>
    <w:rsid w:val="00D84458"/>
    <w:rsid w:val="00D8467C"/>
    <w:rsid w:val="00D848B8"/>
    <w:rsid w:val="00D84906"/>
    <w:rsid w:val="00D84A2B"/>
    <w:rsid w:val="00D84B30"/>
    <w:rsid w:val="00D84F07"/>
    <w:rsid w:val="00D853C4"/>
    <w:rsid w:val="00D85871"/>
    <w:rsid w:val="00D85AE9"/>
    <w:rsid w:val="00D85BA1"/>
    <w:rsid w:val="00D86048"/>
    <w:rsid w:val="00D86129"/>
    <w:rsid w:val="00D868F3"/>
    <w:rsid w:val="00D86BBB"/>
    <w:rsid w:val="00D86E3E"/>
    <w:rsid w:val="00D86F9C"/>
    <w:rsid w:val="00D87394"/>
    <w:rsid w:val="00D873FF"/>
    <w:rsid w:val="00D87439"/>
    <w:rsid w:val="00D87B66"/>
    <w:rsid w:val="00D87F9F"/>
    <w:rsid w:val="00D900C0"/>
    <w:rsid w:val="00D904DB"/>
    <w:rsid w:val="00D90877"/>
    <w:rsid w:val="00D90A46"/>
    <w:rsid w:val="00D90C4A"/>
    <w:rsid w:val="00D914DC"/>
    <w:rsid w:val="00D914EA"/>
    <w:rsid w:val="00D91531"/>
    <w:rsid w:val="00D915D6"/>
    <w:rsid w:val="00D916D8"/>
    <w:rsid w:val="00D91C97"/>
    <w:rsid w:val="00D92395"/>
    <w:rsid w:val="00D923EF"/>
    <w:rsid w:val="00D927A7"/>
    <w:rsid w:val="00D92CE4"/>
    <w:rsid w:val="00D92D11"/>
    <w:rsid w:val="00D92DEC"/>
    <w:rsid w:val="00D92FEB"/>
    <w:rsid w:val="00D93644"/>
    <w:rsid w:val="00D93938"/>
    <w:rsid w:val="00D93BD8"/>
    <w:rsid w:val="00D94048"/>
    <w:rsid w:val="00D942D5"/>
    <w:rsid w:val="00D948D8"/>
    <w:rsid w:val="00D94B08"/>
    <w:rsid w:val="00D953BC"/>
    <w:rsid w:val="00D961A9"/>
    <w:rsid w:val="00D9622E"/>
    <w:rsid w:val="00D96FEC"/>
    <w:rsid w:val="00D97755"/>
    <w:rsid w:val="00DA01B3"/>
    <w:rsid w:val="00DA01BE"/>
    <w:rsid w:val="00DA0922"/>
    <w:rsid w:val="00DA0ADF"/>
    <w:rsid w:val="00DA0F08"/>
    <w:rsid w:val="00DA0F65"/>
    <w:rsid w:val="00DA14D7"/>
    <w:rsid w:val="00DA165B"/>
    <w:rsid w:val="00DA1701"/>
    <w:rsid w:val="00DA1933"/>
    <w:rsid w:val="00DA1A5A"/>
    <w:rsid w:val="00DA1DC1"/>
    <w:rsid w:val="00DA20A5"/>
    <w:rsid w:val="00DA2669"/>
    <w:rsid w:val="00DA273B"/>
    <w:rsid w:val="00DA27B6"/>
    <w:rsid w:val="00DA3591"/>
    <w:rsid w:val="00DA3A62"/>
    <w:rsid w:val="00DA3C8C"/>
    <w:rsid w:val="00DA3E6D"/>
    <w:rsid w:val="00DA3F81"/>
    <w:rsid w:val="00DA420A"/>
    <w:rsid w:val="00DA45A9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B"/>
    <w:rsid w:val="00DA6025"/>
    <w:rsid w:val="00DA626A"/>
    <w:rsid w:val="00DA62C8"/>
    <w:rsid w:val="00DA6623"/>
    <w:rsid w:val="00DA667B"/>
    <w:rsid w:val="00DA6771"/>
    <w:rsid w:val="00DA6C9D"/>
    <w:rsid w:val="00DA6CA8"/>
    <w:rsid w:val="00DA6D0E"/>
    <w:rsid w:val="00DA6EFA"/>
    <w:rsid w:val="00DA7568"/>
    <w:rsid w:val="00DA7AD4"/>
    <w:rsid w:val="00DB00D2"/>
    <w:rsid w:val="00DB0695"/>
    <w:rsid w:val="00DB1052"/>
    <w:rsid w:val="00DB1C84"/>
    <w:rsid w:val="00DB1DD7"/>
    <w:rsid w:val="00DB1FCB"/>
    <w:rsid w:val="00DB243F"/>
    <w:rsid w:val="00DB2660"/>
    <w:rsid w:val="00DB2EE3"/>
    <w:rsid w:val="00DB3587"/>
    <w:rsid w:val="00DB3BEC"/>
    <w:rsid w:val="00DB415A"/>
    <w:rsid w:val="00DB41AF"/>
    <w:rsid w:val="00DB460F"/>
    <w:rsid w:val="00DB466B"/>
    <w:rsid w:val="00DB4CAD"/>
    <w:rsid w:val="00DB503B"/>
    <w:rsid w:val="00DB5865"/>
    <w:rsid w:val="00DB6278"/>
    <w:rsid w:val="00DB64B4"/>
    <w:rsid w:val="00DB6513"/>
    <w:rsid w:val="00DB6726"/>
    <w:rsid w:val="00DB76AC"/>
    <w:rsid w:val="00DB7CD7"/>
    <w:rsid w:val="00DB7DB6"/>
    <w:rsid w:val="00DB7FBF"/>
    <w:rsid w:val="00DB7FF4"/>
    <w:rsid w:val="00DC05A5"/>
    <w:rsid w:val="00DC0794"/>
    <w:rsid w:val="00DC0819"/>
    <w:rsid w:val="00DC0CEF"/>
    <w:rsid w:val="00DC0DA4"/>
    <w:rsid w:val="00DC1017"/>
    <w:rsid w:val="00DC1A5A"/>
    <w:rsid w:val="00DC1E3C"/>
    <w:rsid w:val="00DC222C"/>
    <w:rsid w:val="00DC2335"/>
    <w:rsid w:val="00DC2B8E"/>
    <w:rsid w:val="00DC2DE2"/>
    <w:rsid w:val="00DC2F5E"/>
    <w:rsid w:val="00DC2FBD"/>
    <w:rsid w:val="00DC2FCC"/>
    <w:rsid w:val="00DC32C7"/>
    <w:rsid w:val="00DC3488"/>
    <w:rsid w:val="00DC351B"/>
    <w:rsid w:val="00DC380E"/>
    <w:rsid w:val="00DC3A8F"/>
    <w:rsid w:val="00DC4A0D"/>
    <w:rsid w:val="00DC4CC9"/>
    <w:rsid w:val="00DC51CA"/>
    <w:rsid w:val="00DC57EC"/>
    <w:rsid w:val="00DC5A30"/>
    <w:rsid w:val="00DC61C6"/>
    <w:rsid w:val="00DC61CF"/>
    <w:rsid w:val="00DC648C"/>
    <w:rsid w:val="00DC6CA8"/>
    <w:rsid w:val="00DC6E05"/>
    <w:rsid w:val="00DC6FDE"/>
    <w:rsid w:val="00DC7073"/>
    <w:rsid w:val="00DC70B7"/>
    <w:rsid w:val="00DC724A"/>
    <w:rsid w:val="00DD0EA1"/>
    <w:rsid w:val="00DD122A"/>
    <w:rsid w:val="00DD1732"/>
    <w:rsid w:val="00DD1922"/>
    <w:rsid w:val="00DD192B"/>
    <w:rsid w:val="00DD1F34"/>
    <w:rsid w:val="00DD22DF"/>
    <w:rsid w:val="00DD26F0"/>
    <w:rsid w:val="00DD2C9D"/>
    <w:rsid w:val="00DD30F2"/>
    <w:rsid w:val="00DD32D2"/>
    <w:rsid w:val="00DD344F"/>
    <w:rsid w:val="00DD36E6"/>
    <w:rsid w:val="00DD3AE2"/>
    <w:rsid w:val="00DD4097"/>
    <w:rsid w:val="00DD441E"/>
    <w:rsid w:val="00DD468A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D3F"/>
    <w:rsid w:val="00DD608B"/>
    <w:rsid w:val="00DD62D5"/>
    <w:rsid w:val="00DD64DE"/>
    <w:rsid w:val="00DD6D89"/>
    <w:rsid w:val="00DD7279"/>
    <w:rsid w:val="00DD72B3"/>
    <w:rsid w:val="00DD7360"/>
    <w:rsid w:val="00DD7478"/>
    <w:rsid w:val="00DD7EDB"/>
    <w:rsid w:val="00DD7EF2"/>
    <w:rsid w:val="00DE0404"/>
    <w:rsid w:val="00DE09ED"/>
    <w:rsid w:val="00DE0A7E"/>
    <w:rsid w:val="00DE0AD5"/>
    <w:rsid w:val="00DE0DF8"/>
    <w:rsid w:val="00DE160B"/>
    <w:rsid w:val="00DE172F"/>
    <w:rsid w:val="00DE219C"/>
    <w:rsid w:val="00DE235F"/>
    <w:rsid w:val="00DE24F0"/>
    <w:rsid w:val="00DE2929"/>
    <w:rsid w:val="00DE36D8"/>
    <w:rsid w:val="00DE3A5C"/>
    <w:rsid w:val="00DE3AFA"/>
    <w:rsid w:val="00DE4424"/>
    <w:rsid w:val="00DE4599"/>
    <w:rsid w:val="00DE4713"/>
    <w:rsid w:val="00DE479F"/>
    <w:rsid w:val="00DE47B6"/>
    <w:rsid w:val="00DE48F5"/>
    <w:rsid w:val="00DE4979"/>
    <w:rsid w:val="00DE49E5"/>
    <w:rsid w:val="00DE4B28"/>
    <w:rsid w:val="00DE4EAA"/>
    <w:rsid w:val="00DE4FEA"/>
    <w:rsid w:val="00DE581C"/>
    <w:rsid w:val="00DE6124"/>
    <w:rsid w:val="00DE6306"/>
    <w:rsid w:val="00DE64D1"/>
    <w:rsid w:val="00DE692E"/>
    <w:rsid w:val="00DE6B5B"/>
    <w:rsid w:val="00DE7269"/>
    <w:rsid w:val="00DE76FC"/>
    <w:rsid w:val="00DE7788"/>
    <w:rsid w:val="00DF004C"/>
    <w:rsid w:val="00DF01E2"/>
    <w:rsid w:val="00DF0EC3"/>
    <w:rsid w:val="00DF11D9"/>
    <w:rsid w:val="00DF14FC"/>
    <w:rsid w:val="00DF2045"/>
    <w:rsid w:val="00DF22BF"/>
    <w:rsid w:val="00DF22E9"/>
    <w:rsid w:val="00DF2378"/>
    <w:rsid w:val="00DF23C4"/>
    <w:rsid w:val="00DF27B4"/>
    <w:rsid w:val="00DF293D"/>
    <w:rsid w:val="00DF29BA"/>
    <w:rsid w:val="00DF29F0"/>
    <w:rsid w:val="00DF2B30"/>
    <w:rsid w:val="00DF2DC9"/>
    <w:rsid w:val="00DF2FC5"/>
    <w:rsid w:val="00DF341B"/>
    <w:rsid w:val="00DF3658"/>
    <w:rsid w:val="00DF39FA"/>
    <w:rsid w:val="00DF42D7"/>
    <w:rsid w:val="00DF46B6"/>
    <w:rsid w:val="00DF4757"/>
    <w:rsid w:val="00DF4C30"/>
    <w:rsid w:val="00DF4DEC"/>
    <w:rsid w:val="00DF4E20"/>
    <w:rsid w:val="00DF4E36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321"/>
    <w:rsid w:val="00E00332"/>
    <w:rsid w:val="00E00987"/>
    <w:rsid w:val="00E00ACC"/>
    <w:rsid w:val="00E00E8F"/>
    <w:rsid w:val="00E01399"/>
    <w:rsid w:val="00E0160F"/>
    <w:rsid w:val="00E01798"/>
    <w:rsid w:val="00E01B9C"/>
    <w:rsid w:val="00E03545"/>
    <w:rsid w:val="00E03603"/>
    <w:rsid w:val="00E03AEC"/>
    <w:rsid w:val="00E03D72"/>
    <w:rsid w:val="00E048E7"/>
    <w:rsid w:val="00E048F5"/>
    <w:rsid w:val="00E04E33"/>
    <w:rsid w:val="00E04E38"/>
    <w:rsid w:val="00E05193"/>
    <w:rsid w:val="00E05743"/>
    <w:rsid w:val="00E0576F"/>
    <w:rsid w:val="00E057F6"/>
    <w:rsid w:val="00E05829"/>
    <w:rsid w:val="00E05B1D"/>
    <w:rsid w:val="00E0617D"/>
    <w:rsid w:val="00E062C4"/>
    <w:rsid w:val="00E06414"/>
    <w:rsid w:val="00E06694"/>
    <w:rsid w:val="00E06958"/>
    <w:rsid w:val="00E07281"/>
    <w:rsid w:val="00E073F2"/>
    <w:rsid w:val="00E074FA"/>
    <w:rsid w:val="00E07737"/>
    <w:rsid w:val="00E078D8"/>
    <w:rsid w:val="00E07DB9"/>
    <w:rsid w:val="00E10128"/>
    <w:rsid w:val="00E101B1"/>
    <w:rsid w:val="00E105F6"/>
    <w:rsid w:val="00E106EC"/>
    <w:rsid w:val="00E10E9F"/>
    <w:rsid w:val="00E11018"/>
    <w:rsid w:val="00E1133B"/>
    <w:rsid w:val="00E11BD3"/>
    <w:rsid w:val="00E1309B"/>
    <w:rsid w:val="00E1338A"/>
    <w:rsid w:val="00E136BC"/>
    <w:rsid w:val="00E139F6"/>
    <w:rsid w:val="00E139FD"/>
    <w:rsid w:val="00E13A33"/>
    <w:rsid w:val="00E13D33"/>
    <w:rsid w:val="00E13F36"/>
    <w:rsid w:val="00E146C7"/>
    <w:rsid w:val="00E149F3"/>
    <w:rsid w:val="00E15647"/>
    <w:rsid w:val="00E15CC7"/>
    <w:rsid w:val="00E16168"/>
    <w:rsid w:val="00E163C3"/>
    <w:rsid w:val="00E16605"/>
    <w:rsid w:val="00E16680"/>
    <w:rsid w:val="00E16E05"/>
    <w:rsid w:val="00E16F54"/>
    <w:rsid w:val="00E1700E"/>
    <w:rsid w:val="00E170AA"/>
    <w:rsid w:val="00E1785A"/>
    <w:rsid w:val="00E17A3B"/>
    <w:rsid w:val="00E17E22"/>
    <w:rsid w:val="00E2014A"/>
    <w:rsid w:val="00E201AD"/>
    <w:rsid w:val="00E201FE"/>
    <w:rsid w:val="00E2112A"/>
    <w:rsid w:val="00E21186"/>
    <w:rsid w:val="00E21211"/>
    <w:rsid w:val="00E21300"/>
    <w:rsid w:val="00E2153F"/>
    <w:rsid w:val="00E21840"/>
    <w:rsid w:val="00E22911"/>
    <w:rsid w:val="00E2292C"/>
    <w:rsid w:val="00E23323"/>
    <w:rsid w:val="00E23E1F"/>
    <w:rsid w:val="00E240EA"/>
    <w:rsid w:val="00E2418F"/>
    <w:rsid w:val="00E242E7"/>
    <w:rsid w:val="00E2434F"/>
    <w:rsid w:val="00E244F5"/>
    <w:rsid w:val="00E244FB"/>
    <w:rsid w:val="00E24CB5"/>
    <w:rsid w:val="00E25287"/>
    <w:rsid w:val="00E254B2"/>
    <w:rsid w:val="00E2551A"/>
    <w:rsid w:val="00E2560C"/>
    <w:rsid w:val="00E2585E"/>
    <w:rsid w:val="00E25B24"/>
    <w:rsid w:val="00E25FC5"/>
    <w:rsid w:val="00E26026"/>
    <w:rsid w:val="00E266D2"/>
    <w:rsid w:val="00E267C4"/>
    <w:rsid w:val="00E26ABB"/>
    <w:rsid w:val="00E26FA5"/>
    <w:rsid w:val="00E30104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ED4"/>
    <w:rsid w:val="00E31F6D"/>
    <w:rsid w:val="00E31F71"/>
    <w:rsid w:val="00E32129"/>
    <w:rsid w:val="00E324AB"/>
    <w:rsid w:val="00E32537"/>
    <w:rsid w:val="00E32599"/>
    <w:rsid w:val="00E325F1"/>
    <w:rsid w:val="00E3260F"/>
    <w:rsid w:val="00E32799"/>
    <w:rsid w:val="00E32EBF"/>
    <w:rsid w:val="00E333D8"/>
    <w:rsid w:val="00E33790"/>
    <w:rsid w:val="00E33831"/>
    <w:rsid w:val="00E33A1E"/>
    <w:rsid w:val="00E3416B"/>
    <w:rsid w:val="00E34462"/>
    <w:rsid w:val="00E34579"/>
    <w:rsid w:val="00E3460C"/>
    <w:rsid w:val="00E346A4"/>
    <w:rsid w:val="00E34EC1"/>
    <w:rsid w:val="00E358F5"/>
    <w:rsid w:val="00E360D8"/>
    <w:rsid w:val="00E36613"/>
    <w:rsid w:val="00E3666B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95"/>
    <w:rsid w:val="00E409D2"/>
    <w:rsid w:val="00E40E69"/>
    <w:rsid w:val="00E40E77"/>
    <w:rsid w:val="00E41123"/>
    <w:rsid w:val="00E41494"/>
    <w:rsid w:val="00E41533"/>
    <w:rsid w:val="00E4192C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7D8"/>
    <w:rsid w:val="00E44B02"/>
    <w:rsid w:val="00E44E29"/>
    <w:rsid w:val="00E4514E"/>
    <w:rsid w:val="00E45533"/>
    <w:rsid w:val="00E455AB"/>
    <w:rsid w:val="00E45662"/>
    <w:rsid w:val="00E4586B"/>
    <w:rsid w:val="00E4590E"/>
    <w:rsid w:val="00E45931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27A"/>
    <w:rsid w:val="00E47686"/>
    <w:rsid w:val="00E4778F"/>
    <w:rsid w:val="00E478A9"/>
    <w:rsid w:val="00E478CE"/>
    <w:rsid w:val="00E501DD"/>
    <w:rsid w:val="00E504A8"/>
    <w:rsid w:val="00E504DD"/>
    <w:rsid w:val="00E507E4"/>
    <w:rsid w:val="00E50BF0"/>
    <w:rsid w:val="00E51303"/>
    <w:rsid w:val="00E51739"/>
    <w:rsid w:val="00E517D5"/>
    <w:rsid w:val="00E52074"/>
    <w:rsid w:val="00E52944"/>
    <w:rsid w:val="00E5295A"/>
    <w:rsid w:val="00E53371"/>
    <w:rsid w:val="00E536EF"/>
    <w:rsid w:val="00E53AD9"/>
    <w:rsid w:val="00E53E81"/>
    <w:rsid w:val="00E54102"/>
    <w:rsid w:val="00E54674"/>
    <w:rsid w:val="00E54B15"/>
    <w:rsid w:val="00E55032"/>
    <w:rsid w:val="00E552EF"/>
    <w:rsid w:val="00E555FE"/>
    <w:rsid w:val="00E55663"/>
    <w:rsid w:val="00E55894"/>
    <w:rsid w:val="00E55922"/>
    <w:rsid w:val="00E55A9F"/>
    <w:rsid w:val="00E55C0B"/>
    <w:rsid w:val="00E560C0"/>
    <w:rsid w:val="00E5619B"/>
    <w:rsid w:val="00E56917"/>
    <w:rsid w:val="00E56C58"/>
    <w:rsid w:val="00E57003"/>
    <w:rsid w:val="00E572D4"/>
    <w:rsid w:val="00E602F8"/>
    <w:rsid w:val="00E606F9"/>
    <w:rsid w:val="00E6074D"/>
    <w:rsid w:val="00E60AC5"/>
    <w:rsid w:val="00E61667"/>
    <w:rsid w:val="00E61753"/>
    <w:rsid w:val="00E617D0"/>
    <w:rsid w:val="00E620C5"/>
    <w:rsid w:val="00E6230E"/>
    <w:rsid w:val="00E62317"/>
    <w:rsid w:val="00E624D0"/>
    <w:rsid w:val="00E62D1D"/>
    <w:rsid w:val="00E62D4F"/>
    <w:rsid w:val="00E635AE"/>
    <w:rsid w:val="00E637A4"/>
    <w:rsid w:val="00E639F8"/>
    <w:rsid w:val="00E63ED9"/>
    <w:rsid w:val="00E63F57"/>
    <w:rsid w:val="00E64037"/>
    <w:rsid w:val="00E64936"/>
    <w:rsid w:val="00E64B02"/>
    <w:rsid w:val="00E64B64"/>
    <w:rsid w:val="00E64C9C"/>
    <w:rsid w:val="00E64DF5"/>
    <w:rsid w:val="00E650A7"/>
    <w:rsid w:val="00E650D6"/>
    <w:rsid w:val="00E6531A"/>
    <w:rsid w:val="00E6568C"/>
    <w:rsid w:val="00E66526"/>
    <w:rsid w:val="00E66565"/>
    <w:rsid w:val="00E6673A"/>
    <w:rsid w:val="00E66786"/>
    <w:rsid w:val="00E66957"/>
    <w:rsid w:val="00E66CC6"/>
    <w:rsid w:val="00E671BB"/>
    <w:rsid w:val="00E677C3"/>
    <w:rsid w:val="00E67804"/>
    <w:rsid w:val="00E67F8A"/>
    <w:rsid w:val="00E70513"/>
    <w:rsid w:val="00E70957"/>
    <w:rsid w:val="00E70F66"/>
    <w:rsid w:val="00E70F89"/>
    <w:rsid w:val="00E71D9D"/>
    <w:rsid w:val="00E71FAA"/>
    <w:rsid w:val="00E72DEE"/>
    <w:rsid w:val="00E730BD"/>
    <w:rsid w:val="00E73384"/>
    <w:rsid w:val="00E73644"/>
    <w:rsid w:val="00E739B3"/>
    <w:rsid w:val="00E73A8C"/>
    <w:rsid w:val="00E73C5A"/>
    <w:rsid w:val="00E7440D"/>
    <w:rsid w:val="00E7476A"/>
    <w:rsid w:val="00E7487D"/>
    <w:rsid w:val="00E74955"/>
    <w:rsid w:val="00E74983"/>
    <w:rsid w:val="00E74C56"/>
    <w:rsid w:val="00E75412"/>
    <w:rsid w:val="00E75C32"/>
    <w:rsid w:val="00E75E74"/>
    <w:rsid w:val="00E75F5B"/>
    <w:rsid w:val="00E76100"/>
    <w:rsid w:val="00E76739"/>
    <w:rsid w:val="00E76D91"/>
    <w:rsid w:val="00E76FAF"/>
    <w:rsid w:val="00E7751C"/>
    <w:rsid w:val="00E7767E"/>
    <w:rsid w:val="00E7768A"/>
    <w:rsid w:val="00E77ADD"/>
    <w:rsid w:val="00E77B61"/>
    <w:rsid w:val="00E77D5A"/>
    <w:rsid w:val="00E77EEB"/>
    <w:rsid w:val="00E80010"/>
    <w:rsid w:val="00E80231"/>
    <w:rsid w:val="00E8047B"/>
    <w:rsid w:val="00E80484"/>
    <w:rsid w:val="00E80665"/>
    <w:rsid w:val="00E80DB3"/>
    <w:rsid w:val="00E80EFF"/>
    <w:rsid w:val="00E80F57"/>
    <w:rsid w:val="00E818AC"/>
    <w:rsid w:val="00E81AD7"/>
    <w:rsid w:val="00E81C4B"/>
    <w:rsid w:val="00E82102"/>
    <w:rsid w:val="00E82276"/>
    <w:rsid w:val="00E8238C"/>
    <w:rsid w:val="00E824DA"/>
    <w:rsid w:val="00E827F3"/>
    <w:rsid w:val="00E82A31"/>
    <w:rsid w:val="00E838D0"/>
    <w:rsid w:val="00E83996"/>
    <w:rsid w:val="00E84868"/>
    <w:rsid w:val="00E85709"/>
    <w:rsid w:val="00E8575A"/>
    <w:rsid w:val="00E85B9D"/>
    <w:rsid w:val="00E85CF5"/>
    <w:rsid w:val="00E8613E"/>
    <w:rsid w:val="00E86162"/>
    <w:rsid w:val="00E86195"/>
    <w:rsid w:val="00E86C57"/>
    <w:rsid w:val="00E86FCA"/>
    <w:rsid w:val="00E870D1"/>
    <w:rsid w:val="00E87F0E"/>
    <w:rsid w:val="00E87FFD"/>
    <w:rsid w:val="00E9055B"/>
    <w:rsid w:val="00E90581"/>
    <w:rsid w:val="00E90AF3"/>
    <w:rsid w:val="00E90EFA"/>
    <w:rsid w:val="00E915CD"/>
    <w:rsid w:val="00E9185A"/>
    <w:rsid w:val="00E91924"/>
    <w:rsid w:val="00E91C3F"/>
    <w:rsid w:val="00E91D11"/>
    <w:rsid w:val="00E91F9C"/>
    <w:rsid w:val="00E91FB2"/>
    <w:rsid w:val="00E9261C"/>
    <w:rsid w:val="00E926ED"/>
    <w:rsid w:val="00E92926"/>
    <w:rsid w:val="00E92D63"/>
    <w:rsid w:val="00E92DB6"/>
    <w:rsid w:val="00E92FDF"/>
    <w:rsid w:val="00E9385D"/>
    <w:rsid w:val="00E93989"/>
    <w:rsid w:val="00E93BAF"/>
    <w:rsid w:val="00E93EFA"/>
    <w:rsid w:val="00E94515"/>
    <w:rsid w:val="00E946A6"/>
    <w:rsid w:val="00E946D4"/>
    <w:rsid w:val="00E94C72"/>
    <w:rsid w:val="00E94C87"/>
    <w:rsid w:val="00E94F19"/>
    <w:rsid w:val="00E95498"/>
    <w:rsid w:val="00E95557"/>
    <w:rsid w:val="00E9577B"/>
    <w:rsid w:val="00E95AD7"/>
    <w:rsid w:val="00E95B40"/>
    <w:rsid w:val="00E95CCF"/>
    <w:rsid w:val="00E95DBF"/>
    <w:rsid w:val="00E96816"/>
    <w:rsid w:val="00E9686F"/>
    <w:rsid w:val="00E96906"/>
    <w:rsid w:val="00E96F02"/>
    <w:rsid w:val="00E972C7"/>
    <w:rsid w:val="00E97460"/>
    <w:rsid w:val="00E9791C"/>
    <w:rsid w:val="00EA01EF"/>
    <w:rsid w:val="00EA06EC"/>
    <w:rsid w:val="00EA0E50"/>
    <w:rsid w:val="00EA0FD1"/>
    <w:rsid w:val="00EA125F"/>
    <w:rsid w:val="00EA16C1"/>
    <w:rsid w:val="00EA177F"/>
    <w:rsid w:val="00EA1CBB"/>
    <w:rsid w:val="00EA2037"/>
    <w:rsid w:val="00EA2524"/>
    <w:rsid w:val="00EA25C9"/>
    <w:rsid w:val="00EA2C00"/>
    <w:rsid w:val="00EA30F1"/>
    <w:rsid w:val="00EA33DA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FD2"/>
    <w:rsid w:val="00EA4FF7"/>
    <w:rsid w:val="00EA5136"/>
    <w:rsid w:val="00EA52D0"/>
    <w:rsid w:val="00EA5958"/>
    <w:rsid w:val="00EA5F51"/>
    <w:rsid w:val="00EA603C"/>
    <w:rsid w:val="00EA6478"/>
    <w:rsid w:val="00EA66C1"/>
    <w:rsid w:val="00EA68CC"/>
    <w:rsid w:val="00EA697C"/>
    <w:rsid w:val="00EA6B84"/>
    <w:rsid w:val="00EA6D68"/>
    <w:rsid w:val="00EA6F2C"/>
    <w:rsid w:val="00EA703C"/>
    <w:rsid w:val="00EA70BE"/>
    <w:rsid w:val="00EA7108"/>
    <w:rsid w:val="00EA7835"/>
    <w:rsid w:val="00EA7A77"/>
    <w:rsid w:val="00EA7A7E"/>
    <w:rsid w:val="00EA7A80"/>
    <w:rsid w:val="00EA7A85"/>
    <w:rsid w:val="00EB04C4"/>
    <w:rsid w:val="00EB0758"/>
    <w:rsid w:val="00EB1EBE"/>
    <w:rsid w:val="00EB20BE"/>
    <w:rsid w:val="00EB29DE"/>
    <w:rsid w:val="00EB2AE5"/>
    <w:rsid w:val="00EB2B45"/>
    <w:rsid w:val="00EB2CD3"/>
    <w:rsid w:val="00EB2F6A"/>
    <w:rsid w:val="00EB303B"/>
    <w:rsid w:val="00EB30BE"/>
    <w:rsid w:val="00EB3523"/>
    <w:rsid w:val="00EB3617"/>
    <w:rsid w:val="00EB37B4"/>
    <w:rsid w:val="00EB40F9"/>
    <w:rsid w:val="00EB4871"/>
    <w:rsid w:val="00EB4AE1"/>
    <w:rsid w:val="00EB4EAA"/>
    <w:rsid w:val="00EB52AE"/>
    <w:rsid w:val="00EB5310"/>
    <w:rsid w:val="00EB54C3"/>
    <w:rsid w:val="00EB62C5"/>
    <w:rsid w:val="00EB6CE7"/>
    <w:rsid w:val="00EB6D46"/>
    <w:rsid w:val="00EB6F3E"/>
    <w:rsid w:val="00EB709B"/>
    <w:rsid w:val="00EB769E"/>
    <w:rsid w:val="00EB76AE"/>
    <w:rsid w:val="00EB77A9"/>
    <w:rsid w:val="00EB7E1F"/>
    <w:rsid w:val="00EC00E4"/>
    <w:rsid w:val="00EC0467"/>
    <w:rsid w:val="00EC0A0E"/>
    <w:rsid w:val="00EC0B84"/>
    <w:rsid w:val="00EC0CD4"/>
    <w:rsid w:val="00EC0D53"/>
    <w:rsid w:val="00EC1027"/>
    <w:rsid w:val="00EC125E"/>
    <w:rsid w:val="00EC17C5"/>
    <w:rsid w:val="00EC218E"/>
    <w:rsid w:val="00EC26DD"/>
    <w:rsid w:val="00EC27C6"/>
    <w:rsid w:val="00EC29F8"/>
    <w:rsid w:val="00EC3117"/>
    <w:rsid w:val="00EC3715"/>
    <w:rsid w:val="00EC4350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A4C"/>
    <w:rsid w:val="00EC5EB1"/>
    <w:rsid w:val="00EC6229"/>
    <w:rsid w:val="00EC6636"/>
    <w:rsid w:val="00EC68D9"/>
    <w:rsid w:val="00EC6CE2"/>
    <w:rsid w:val="00EC6ED6"/>
    <w:rsid w:val="00EC7A00"/>
    <w:rsid w:val="00ED01BE"/>
    <w:rsid w:val="00ED029D"/>
    <w:rsid w:val="00ED03B1"/>
    <w:rsid w:val="00ED0457"/>
    <w:rsid w:val="00ED07AF"/>
    <w:rsid w:val="00ED0CD1"/>
    <w:rsid w:val="00ED142D"/>
    <w:rsid w:val="00ED15FE"/>
    <w:rsid w:val="00ED165B"/>
    <w:rsid w:val="00ED17E1"/>
    <w:rsid w:val="00ED218F"/>
    <w:rsid w:val="00ED2C98"/>
    <w:rsid w:val="00ED3289"/>
    <w:rsid w:val="00ED341C"/>
    <w:rsid w:val="00ED34AF"/>
    <w:rsid w:val="00ED38F2"/>
    <w:rsid w:val="00ED3AB4"/>
    <w:rsid w:val="00ED43A7"/>
    <w:rsid w:val="00ED4801"/>
    <w:rsid w:val="00ED491B"/>
    <w:rsid w:val="00ED49A5"/>
    <w:rsid w:val="00ED4D7E"/>
    <w:rsid w:val="00ED5436"/>
    <w:rsid w:val="00ED54B6"/>
    <w:rsid w:val="00ED59D5"/>
    <w:rsid w:val="00ED6192"/>
    <w:rsid w:val="00ED628E"/>
    <w:rsid w:val="00ED63F8"/>
    <w:rsid w:val="00ED6491"/>
    <w:rsid w:val="00ED69F3"/>
    <w:rsid w:val="00ED6F77"/>
    <w:rsid w:val="00ED708A"/>
    <w:rsid w:val="00ED710F"/>
    <w:rsid w:val="00ED74B4"/>
    <w:rsid w:val="00ED7716"/>
    <w:rsid w:val="00ED7717"/>
    <w:rsid w:val="00ED7719"/>
    <w:rsid w:val="00ED7C20"/>
    <w:rsid w:val="00ED7C85"/>
    <w:rsid w:val="00ED7FC7"/>
    <w:rsid w:val="00EE0062"/>
    <w:rsid w:val="00EE066A"/>
    <w:rsid w:val="00EE0782"/>
    <w:rsid w:val="00EE07FD"/>
    <w:rsid w:val="00EE102B"/>
    <w:rsid w:val="00EE1746"/>
    <w:rsid w:val="00EE19D6"/>
    <w:rsid w:val="00EE21D8"/>
    <w:rsid w:val="00EE260D"/>
    <w:rsid w:val="00EE2717"/>
    <w:rsid w:val="00EE27CA"/>
    <w:rsid w:val="00EE296F"/>
    <w:rsid w:val="00EE34E5"/>
    <w:rsid w:val="00EE3A31"/>
    <w:rsid w:val="00EE3BA4"/>
    <w:rsid w:val="00EE3C10"/>
    <w:rsid w:val="00EE44BD"/>
    <w:rsid w:val="00EE4C87"/>
    <w:rsid w:val="00EE53D3"/>
    <w:rsid w:val="00EE57CC"/>
    <w:rsid w:val="00EE5863"/>
    <w:rsid w:val="00EE5CD7"/>
    <w:rsid w:val="00EE621A"/>
    <w:rsid w:val="00EE635D"/>
    <w:rsid w:val="00EE67E6"/>
    <w:rsid w:val="00EE6A4A"/>
    <w:rsid w:val="00EE6ADA"/>
    <w:rsid w:val="00EE7788"/>
    <w:rsid w:val="00EE78CA"/>
    <w:rsid w:val="00EE7AE5"/>
    <w:rsid w:val="00EF03C9"/>
    <w:rsid w:val="00EF03DB"/>
    <w:rsid w:val="00EF0513"/>
    <w:rsid w:val="00EF055A"/>
    <w:rsid w:val="00EF0E09"/>
    <w:rsid w:val="00EF0E8F"/>
    <w:rsid w:val="00EF14B8"/>
    <w:rsid w:val="00EF18B1"/>
    <w:rsid w:val="00EF1A25"/>
    <w:rsid w:val="00EF1B9B"/>
    <w:rsid w:val="00EF1F65"/>
    <w:rsid w:val="00EF2775"/>
    <w:rsid w:val="00EF2D48"/>
    <w:rsid w:val="00EF3255"/>
    <w:rsid w:val="00EF38F2"/>
    <w:rsid w:val="00EF3D4B"/>
    <w:rsid w:val="00EF4045"/>
    <w:rsid w:val="00EF4484"/>
    <w:rsid w:val="00EF57EE"/>
    <w:rsid w:val="00EF60A0"/>
    <w:rsid w:val="00EF6296"/>
    <w:rsid w:val="00EF6321"/>
    <w:rsid w:val="00EF687B"/>
    <w:rsid w:val="00EF6DA9"/>
    <w:rsid w:val="00EF71A0"/>
    <w:rsid w:val="00EF723E"/>
    <w:rsid w:val="00EF737E"/>
    <w:rsid w:val="00EF7905"/>
    <w:rsid w:val="00EF7975"/>
    <w:rsid w:val="00EF79EA"/>
    <w:rsid w:val="00EF7DCE"/>
    <w:rsid w:val="00EF7E57"/>
    <w:rsid w:val="00F0022B"/>
    <w:rsid w:val="00F003CE"/>
    <w:rsid w:val="00F00872"/>
    <w:rsid w:val="00F00B03"/>
    <w:rsid w:val="00F018C6"/>
    <w:rsid w:val="00F0223E"/>
    <w:rsid w:val="00F02468"/>
    <w:rsid w:val="00F02695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CE0"/>
    <w:rsid w:val="00F03DB7"/>
    <w:rsid w:val="00F0451B"/>
    <w:rsid w:val="00F04ACD"/>
    <w:rsid w:val="00F04BCC"/>
    <w:rsid w:val="00F04F06"/>
    <w:rsid w:val="00F050B0"/>
    <w:rsid w:val="00F05106"/>
    <w:rsid w:val="00F053CD"/>
    <w:rsid w:val="00F05CB0"/>
    <w:rsid w:val="00F06BA8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25"/>
    <w:rsid w:val="00F118F9"/>
    <w:rsid w:val="00F11973"/>
    <w:rsid w:val="00F11D1C"/>
    <w:rsid w:val="00F11D8E"/>
    <w:rsid w:val="00F11ED8"/>
    <w:rsid w:val="00F11F0A"/>
    <w:rsid w:val="00F11F37"/>
    <w:rsid w:val="00F12065"/>
    <w:rsid w:val="00F12359"/>
    <w:rsid w:val="00F1260C"/>
    <w:rsid w:val="00F126BE"/>
    <w:rsid w:val="00F12BEA"/>
    <w:rsid w:val="00F12EF6"/>
    <w:rsid w:val="00F133BE"/>
    <w:rsid w:val="00F137DD"/>
    <w:rsid w:val="00F13905"/>
    <w:rsid w:val="00F1398B"/>
    <w:rsid w:val="00F144F6"/>
    <w:rsid w:val="00F14B82"/>
    <w:rsid w:val="00F14E54"/>
    <w:rsid w:val="00F14E68"/>
    <w:rsid w:val="00F14F56"/>
    <w:rsid w:val="00F1507D"/>
    <w:rsid w:val="00F154CF"/>
    <w:rsid w:val="00F1571C"/>
    <w:rsid w:val="00F15856"/>
    <w:rsid w:val="00F16497"/>
    <w:rsid w:val="00F16622"/>
    <w:rsid w:val="00F16714"/>
    <w:rsid w:val="00F16A32"/>
    <w:rsid w:val="00F16C70"/>
    <w:rsid w:val="00F16ED0"/>
    <w:rsid w:val="00F17175"/>
    <w:rsid w:val="00F17E5B"/>
    <w:rsid w:val="00F200B6"/>
    <w:rsid w:val="00F2056D"/>
    <w:rsid w:val="00F20C4E"/>
    <w:rsid w:val="00F20CE3"/>
    <w:rsid w:val="00F215D6"/>
    <w:rsid w:val="00F221EC"/>
    <w:rsid w:val="00F221FB"/>
    <w:rsid w:val="00F22511"/>
    <w:rsid w:val="00F225B9"/>
    <w:rsid w:val="00F227E1"/>
    <w:rsid w:val="00F2283C"/>
    <w:rsid w:val="00F22BA2"/>
    <w:rsid w:val="00F22D53"/>
    <w:rsid w:val="00F233B2"/>
    <w:rsid w:val="00F23468"/>
    <w:rsid w:val="00F2408C"/>
    <w:rsid w:val="00F242F4"/>
    <w:rsid w:val="00F24D3F"/>
    <w:rsid w:val="00F256D3"/>
    <w:rsid w:val="00F25DE2"/>
    <w:rsid w:val="00F25F4F"/>
    <w:rsid w:val="00F2637D"/>
    <w:rsid w:val="00F26A05"/>
    <w:rsid w:val="00F26D50"/>
    <w:rsid w:val="00F26FAF"/>
    <w:rsid w:val="00F26FBC"/>
    <w:rsid w:val="00F276CC"/>
    <w:rsid w:val="00F276CE"/>
    <w:rsid w:val="00F2789A"/>
    <w:rsid w:val="00F279ED"/>
    <w:rsid w:val="00F27CBF"/>
    <w:rsid w:val="00F27EF4"/>
    <w:rsid w:val="00F30954"/>
    <w:rsid w:val="00F309B2"/>
    <w:rsid w:val="00F30B3F"/>
    <w:rsid w:val="00F30E80"/>
    <w:rsid w:val="00F310CB"/>
    <w:rsid w:val="00F31103"/>
    <w:rsid w:val="00F315AD"/>
    <w:rsid w:val="00F31A5A"/>
    <w:rsid w:val="00F31AD9"/>
    <w:rsid w:val="00F321A3"/>
    <w:rsid w:val="00F32409"/>
    <w:rsid w:val="00F32473"/>
    <w:rsid w:val="00F32E27"/>
    <w:rsid w:val="00F33061"/>
    <w:rsid w:val="00F330A7"/>
    <w:rsid w:val="00F33359"/>
    <w:rsid w:val="00F3358F"/>
    <w:rsid w:val="00F33847"/>
    <w:rsid w:val="00F33C2C"/>
    <w:rsid w:val="00F33F37"/>
    <w:rsid w:val="00F340E6"/>
    <w:rsid w:val="00F344DF"/>
    <w:rsid w:val="00F344FE"/>
    <w:rsid w:val="00F345E3"/>
    <w:rsid w:val="00F34687"/>
    <w:rsid w:val="00F34D81"/>
    <w:rsid w:val="00F350F8"/>
    <w:rsid w:val="00F3543E"/>
    <w:rsid w:val="00F3572F"/>
    <w:rsid w:val="00F3588E"/>
    <w:rsid w:val="00F36B5E"/>
    <w:rsid w:val="00F36E14"/>
    <w:rsid w:val="00F36F16"/>
    <w:rsid w:val="00F371BF"/>
    <w:rsid w:val="00F378D3"/>
    <w:rsid w:val="00F378F3"/>
    <w:rsid w:val="00F37910"/>
    <w:rsid w:val="00F379AE"/>
    <w:rsid w:val="00F40044"/>
    <w:rsid w:val="00F402BB"/>
    <w:rsid w:val="00F40614"/>
    <w:rsid w:val="00F407C4"/>
    <w:rsid w:val="00F40EDA"/>
    <w:rsid w:val="00F411A5"/>
    <w:rsid w:val="00F411AD"/>
    <w:rsid w:val="00F413E0"/>
    <w:rsid w:val="00F41516"/>
    <w:rsid w:val="00F4157B"/>
    <w:rsid w:val="00F4165A"/>
    <w:rsid w:val="00F416FE"/>
    <w:rsid w:val="00F41B60"/>
    <w:rsid w:val="00F41C03"/>
    <w:rsid w:val="00F41FAB"/>
    <w:rsid w:val="00F424F2"/>
    <w:rsid w:val="00F4252F"/>
    <w:rsid w:val="00F42888"/>
    <w:rsid w:val="00F43D3F"/>
    <w:rsid w:val="00F4411C"/>
    <w:rsid w:val="00F44285"/>
    <w:rsid w:val="00F44984"/>
    <w:rsid w:val="00F44F73"/>
    <w:rsid w:val="00F45288"/>
    <w:rsid w:val="00F456BA"/>
    <w:rsid w:val="00F457B7"/>
    <w:rsid w:val="00F4580B"/>
    <w:rsid w:val="00F46074"/>
    <w:rsid w:val="00F4646B"/>
    <w:rsid w:val="00F466F8"/>
    <w:rsid w:val="00F4683B"/>
    <w:rsid w:val="00F46B19"/>
    <w:rsid w:val="00F46D23"/>
    <w:rsid w:val="00F4704B"/>
    <w:rsid w:val="00F47521"/>
    <w:rsid w:val="00F475CF"/>
    <w:rsid w:val="00F479A7"/>
    <w:rsid w:val="00F47DBE"/>
    <w:rsid w:val="00F500E2"/>
    <w:rsid w:val="00F503F1"/>
    <w:rsid w:val="00F5089C"/>
    <w:rsid w:val="00F50B88"/>
    <w:rsid w:val="00F50CB2"/>
    <w:rsid w:val="00F50DFB"/>
    <w:rsid w:val="00F51221"/>
    <w:rsid w:val="00F512A5"/>
    <w:rsid w:val="00F51956"/>
    <w:rsid w:val="00F51CC5"/>
    <w:rsid w:val="00F52127"/>
    <w:rsid w:val="00F523D8"/>
    <w:rsid w:val="00F52536"/>
    <w:rsid w:val="00F526D8"/>
    <w:rsid w:val="00F52C27"/>
    <w:rsid w:val="00F5309E"/>
    <w:rsid w:val="00F532FE"/>
    <w:rsid w:val="00F53513"/>
    <w:rsid w:val="00F5362F"/>
    <w:rsid w:val="00F53B87"/>
    <w:rsid w:val="00F53BEE"/>
    <w:rsid w:val="00F53E60"/>
    <w:rsid w:val="00F53FD5"/>
    <w:rsid w:val="00F544BC"/>
    <w:rsid w:val="00F544D7"/>
    <w:rsid w:val="00F54718"/>
    <w:rsid w:val="00F54763"/>
    <w:rsid w:val="00F54AE1"/>
    <w:rsid w:val="00F54D7A"/>
    <w:rsid w:val="00F5509B"/>
    <w:rsid w:val="00F553D5"/>
    <w:rsid w:val="00F555AE"/>
    <w:rsid w:val="00F55866"/>
    <w:rsid w:val="00F55C26"/>
    <w:rsid w:val="00F55E53"/>
    <w:rsid w:val="00F564DB"/>
    <w:rsid w:val="00F56DF5"/>
    <w:rsid w:val="00F56F49"/>
    <w:rsid w:val="00F5705D"/>
    <w:rsid w:val="00F576C2"/>
    <w:rsid w:val="00F57839"/>
    <w:rsid w:val="00F57B8B"/>
    <w:rsid w:val="00F57C30"/>
    <w:rsid w:val="00F57C97"/>
    <w:rsid w:val="00F57D23"/>
    <w:rsid w:val="00F600AF"/>
    <w:rsid w:val="00F60779"/>
    <w:rsid w:val="00F61283"/>
    <w:rsid w:val="00F614C4"/>
    <w:rsid w:val="00F61D55"/>
    <w:rsid w:val="00F61F9A"/>
    <w:rsid w:val="00F62450"/>
    <w:rsid w:val="00F62548"/>
    <w:rsid w:val="00F62D13"/>
    <w:rsid w:val="00F62D93"/>
    <w:rsid w:val="00F63580"/>
    <w:rsid w:val="00F6373A"/>
    <w:rsid w:val="00F637FF"/>
    <w:rsid w:val="00F6421E"/>
    <w:rsid w:val="00F6436B"/>
    <w:rsid w:val="00F646F1"/>
    <w:rsid w:val="00F64855"/>
    <w:rsid w:val="00F64B62"/>
    <w:rsid w:val="00F64DEA"/>
    <w:rsid w:val="00F659B8"/>
    <w:rsid w:val="00F65E38"/>
    <w:rsid w:val="00F66672"/>
    <w:rsid w:val="00F666C3"/>
    <w:rsid w:val="00F66AEF"/>
    <w:rsid w:val="00F66B38"/>
    <w:rsid w:val="00F675CB"/>
    <w:rsid w:val="00F676B0"/>
    <w:rsid w:val="00F678B5"/>
    <w:rsid w:val="00F67A92"/>
    <w:rsid w:val="00F67B2C"/>
    <w:rsid w:val="00F67DFB"/>
    <w:rsid w:val="00F67FB5"/>
    <w:rsid w:val="00F7009A"/>
    <w:rsid w:val="00F70104"/>
    <w:rsid w:val="00F7043A"/>
    <w:rsid w:val="00F704A6"/>
    <w:rsid w:val="00F71247"/>
    <w:rsid w:val="00F7131C"/>
    <w:rsid w:val="00F7135E"/>
    <w:rsid w:val="00F7136B"/>
    <w:rsid w:val="00F714C5"/>
    <w:rsid w:val="00F717E3"/>
    <w:rsid w:val="00F718E6"/>
    <w:rsid w:val="00F71B52"/>
    <w:rsid w:val="00F71CDB"/>
    <w:rsid w:val="00F71F13"/>
    <w:rsid w:val="00F72195"/>
    <w:rsid w:val="00F722D8"/>
    <w:rsid w:val="00F72314"/>
    <w:rsid w:val="00F72B02"/>
    <w:rsid w:val="00F735E9"/>
    <w:rsid w:val="00F736DA"/>
    <w:rsid w:val="00F737C4"/>
    <w:rsid w:val="00F73C78"/>
    <w:rsid w:val="00F74223"/>
    <w:rsid w:val="00F7448B"/>
    <w:rsid w:val="00F748C3"/>
    <w:rsid w:val="00F74A03"/>
    <w:rsid w:val="00F75760"/>
    <w:rsid w:val="00F7596C"/>
    <w:rsid w:val="00F75FA7"/>
    <w:rsid w:val="00F763D8"/>
    <w:rsid w:val="00F76C34"/>
    <w:rsid w:val="00F76CDD"/>
    <w:rsid w:val="00F76E41"/>
    <w:rsid w:val="00F76EC3"/>
    <w:rsid w:val="00F771B1"/>
    <w:rsid w:val="00F77F35"/>
    <w:rsid w:val="00F800A6"/>
    <w:rsid w:val="00F800E6"/>
    <w:rsid w:val="00F80794"/>
    <w:rsid w:val="00F80C6F"/>
    <w:rsid w:val="00F813B8"/>
    <w:rsid w:val="00F81479"/>
    <w:rsid w:val="00F81F39"/>
    <w:rsid w:val="00F82783"/>
    <w:rsid w:val="00F829AF"/>
    <w:rsid w:val="00F82BD7"/>
    <w:rsid w:val="00F82C56"/>
    <w:rsid w:val="00F82E8E"/>
    <w:rsid w:val="00F82F6C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5D0E"/>
    <w:rsid w:val="00F860DC"/>
    <w:rsid w:val="00F861BC"/>
    <w:rsid w:val="00F86212"/>
    <w:rsid w:val="00F867AD"/>
    <w:rsid w:val="00F86BA9"/>
    <w:rsid w:val="00F8721D"/>
    <w:rsid w:val="00F874EC"/>
    <w:rsid w:val="00F87532"/>
    <w:rsid w:val="00F9048B"/>
    <w:rsid w:val="00F90581"/>
    <w:rsid w:val="00F9059B"/>
    <w:rsid w:val="00F90AB2"/>
    <w:rsid w:val="00F91047"/>
    <w:rsid w:val="00F9107E"/>
    <w:rsid w:val="00F91294"/>
    <w:rsid w:val="00F91384"/>
    <w:rsid w:val="00F91D98"/>
    <w:rsid w:val="00F91EE7"/>
    <w:rsid w:val="00F9223E"/>
    <w:rsid w:val="00F922E2"/>
    <w:rsid w:val="00F92593"/>
    <w:rsid w:val="00F926AC"/>
    <w:rsid w:val="00F92821"/>
    <w:rsid w:val="00F92A41"/>
    <w:rsid w:val="00F92E1D"/>
    <w:rsid w:val="00F932FF"/>
    <w:rsid w:val="00F934C8"/>
    <w:rsid w:val="00F93521"/>
    <w:rsid w:val="00F93589"/>
    <w:rsid w:val="00F93E9B"/>
    <w:rsid w:val="00F94947"/>
    <w:rsid w:val="00F94BA7"/>
    <w:rsid w:val="00F94BAA"/>
    <w:rsid w:val="00F95183"/>
    <w:rsid w:val="00F951DF"/>
    <w:rsid w:val="00F9534F"/>
    <w:rsid w:val="00F95519"/>
    <w:rsid w:val="00F95D62"/>
    <w:rsid w:val="00F96134"/>
    <w:rsid w:val="00F966E7"/>
    <w:rsid w:val="00F967B0"/>
    <w:rsid w:val="00F968A7"/>
    <w:rsid w:val="00F96BC3"/>
    <w:rsid w:val="00F96C12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0E33"/>
    <w:rsid w:val="00FA108E"/>
    <w:rsid w:val="00FA112C"/>
    <w:rsid w:val="00FA1803"/>
    <w:rsid w:val="00FA180D"/>
    <w:rsid w:val="00FA193F"/>
    <w:rsid w:val="00FA198A"/>
    <w:rsid w:val="00FA1A06"/>
    <w:rsid w:val="00FA1DC4"/>
    <w:rsid w:val="00FA1EF0"/>
    <w:rsid w:val="00FA2163"/>
    <w:rsid w:val="00FA2587"/>
    <w:rsid w:val="00FA2753"/>
    <w:rsid w:val="00FA2A33"/>
    <w:rsid w:val="00FA2AD4"/>
    <w:rsid w:val="00FA3393"/>
    <w:rsid w:val="00FA389C"/>
    <w:rsid w:val="00FA4195"/>
    <w:rsid w:val="00FA4490"/>
    <w:rsid w:val="00FA45F0"/>
    <w:rsid w:val="00FA4601"/>
    <w:rsid w:val="00FA466C"/>
    <w:rsid w:val="00FA486A"/>
    <w:rsid w:val="00FA49CC"/>
    <w:rsid w:val="00FA4B34"/>
    <w:rsid w:val="00FA4EBF"/>
    <w:rsid w:val="00FA51A2"/>
    <w:rsid w:val="00FA53D9"/>
    <w:rsid w:val="00FA64BA"/>
    <w:rsid w:val="00FA660F"/>
    <w:rsid w:val="00FA6679"/>
    <w:rsid w:val="00FA6C7A"/>
    <w:rsid w:val="00FA6D85"/>
    <w:rsid w:val="00FA7031"/>
    <w:rsid w:val="00FA727A"/>
    <w:rsid w:val="00FA7B3F"/>
    <w:rsid w:val="00FA7E4B"/>
    <w:rsid w:val="00FB02E0"/>
    <w:rsid w:val="00FB0425"/>
    <w:rsid w:val="00FB086B"/>
    <w:rsid w:val="00FB08CA"/>
    <w:rsid w:val="00FB108E"/>
    <w:rsid w:val="00FB12FF"/>
    <w:rsid w:val="00FB1D64"/>
    <w:rsid w:val="00FB25A8"/>
    <w:rsid w:val="00FB25AA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310"/>
    <w:rsid w:val="00FB4746"/>
    <w:rsid w:val="00FB5158"/>
    <w:rsid w:val="00FB5DB8"/>
    <w:rsid w:val="00FB5E9C"/>
    <w:rsid w:val="00FB67DE"/>
    <w:rsid w:val="00FB6B82"/>
    <w:rsid w:val="00FB6BF2"/>
    <w:rsid w:val="00FB7A4E"/>
    <w:rsid w:val="00FB7BF6"/>
    <w:rsid w:val="00FC0183"/>
    <w:rsid w:val="00FC0865"/>
    <w:rsid w:val="00FC0A54"/>
    <w:rsid w:val="00FC0C90"/>
    <w:rsid w:val="00FC0F23"/>
    <w:rsid w:val="00FC10C4"/>
    <w:rsid w:val="00FC174E"/>
    <w:rsid w:val="00FC1751"/>
    <w:rsid w:val="00FC187E"/>
    <w:rsid w:val="00FC1BE3"/>
    <w:rsid w:val="00FC1CDC"/>
    <w:rsid w:val="00FC2476"/>
    <w:rsid w:val="00FC2EB9"/>
    <w:rsid w:val="00FC2ED5"/>
    <w:rsid w:val="00FC322F"/>
    <w:rsid w:val="00FC3310"/>
    <w:rsid w:val="00FC3489"/>
    <w:rsid w:val="00FC40B0"/>
    <w:rsid w:val="00FC4CDA"/>
    <w:rsid w:val="00FC5248"/>
    <w:rsid w:val="00FC54FF"/>
    <w:rsid w:val="00FC55D4"/>
    <w:rsid w:val="00FC57D5"/>
    <w:rsid w:val="00FC5B9C"/>
    <w:rsid w:val="00FC65AA"/>
    <w:rsid w:val="00FC69FB"/>
    <w:rsid w:val="00FC73B3"/>
    <w:rsid w:val="00FC7472"/>
    <w:rsid w:val="00FC76B4"/>
    <w:rsid w:val="00FC7BDB"/>
    <w:rsid w:val="00FC7D01"/>
    <w:rsid w:val="00FD06E2"/>
    <w:rsid w:val="00FD086B"/>
    <w:rsid w:val="00FD0A36"/>
    <w:rsid w:val="00FD0E72"/>
    <w:rsid w:val="00FD162C"/>
    <w:rsid w:val="00FD187E"/>
    <w:rsid w:val="00FD2155"/>
    <w:rsid w:val="00FD244C"/>
    <w:rsid w:val="00FD279C"/>
    <w:rsid w:val="00FD28AA"/>
    <w:rsid w:val="00FD2B2D"/>
    <w:rsid w:val="00FD2C70"/>
    <w:rsid w:val="00FD3361"/>
    <w:rsid w:val="00FD3A53"/>
    <w:rsid w:val="00FD40B4"/>
    <w:rsid w:val="00FD4435"/>
    <w:rsid w:val="00FD4495"/>
    <w:rsid w:val="00FD4A2D"/>
    <w:rsid w:val="00FD4CDF"/>
    <w:rsid w:val="00FD5027"/>
    <w:rsid w:val="00FD5133"/>
    <w:rsid w:val="00FD5147"/>
    <w:rsid w:val="00FD5694"/>
    <w:rsid w:val="00FD5C45"/>
    <w:rsid w:val="00FD5EDD"/>
    <w:rsid w:val="00FD602E"/>
    <w:rsid w:val="00FD65D5"/>
    <w:rsid w:val="00FD6DAE"/>
    <w:rsid w:val="00FD737A"/>
    <w:rsid w:val="00FD75F8"/>
    <w:rsid w:val="00FD7776"/>
    <w:rsid w:val="00FD7778"/>
    <w:rsid w:val="00FD77D9"/>
    <w:rsid w:val="00FD785D"/>
    <w:rsid w:val="00FD7C49"/>
    <w:rsid w:val="00FD7DFB"/>
    <w:rsid w:val="00FE0079"/>
    <w:rsid w:val="00FE0268"/>
    <w:rsid w:val="00FE0987"/>
    <w:rsid w:val="00FE2729"/>
    <w:rsid w:val="00FE28E3"/>
    <w:rsid w:val="00FE347A"/>
    <w:rsid w:val="00FE3668"/>
    <w:rsid w:val="00FE3BF6"/>
    <w:rsid w:val="00FE4029"/>
    <w:rsid w:val="00FE460D"/>
    <w:rsid w:val="00FE47A9"/>
    <w:rsid w:val="00FE49EF"/>
    <w:rsid w:val="00FE55D4"/>
    <w:rsid w:val="00FE5859"/>
    <w:rsid w:val="00FE58B1"/>
    <w:rsid w:val="00FE5D5C"/>
    <w:rsid w:val="00FE5DBF"/>
    <w:rsid w:val="00FE60B3"/>
    <w:rsid w:val="00FE6297"/>
    <w:rsid w:val="00FE706B"/>
    <w:rsid w:val="00FE724C"/>
    <w:rsid w:val="00FE736E"/>
    <w:rsid w:val="00FE7560"/>
    <w:rsid w:val="00FE7AAD"/>
    <w:rsid w:val="00FE7C74"/>
    <w:rsid w:val="00FE7C94"/>
    <w:rsid w:val="00FE7CC0"/>
    <w:rsid w:val="00FE7DC3"/>
    <w:rsid w:val="00FF0F0F"/>
    <w:rsid w:val="00FF0FE3"/>
    <w:rsid w:val="00FF116C"/>
    <w:rsid w:val="00FF1418"/>
    <w:rsid w:val="00FF1B62"/>
    <w:rsid w:val="00FF226C"/>
    <w:rsid w:val="00FF281A"/>
    <w:rsid w:val="00FF29AC"/>
    <w:rsid w:val="00FF2F70"/>
    <w:rsid w:val="00FF310B"/>
    <w:rsid w:val="00FF31EE"/>
    <w:rsid w:val="00FF37AB"/>
    <w:rsid w:val="00FF4085"/>
    <w:rsid w:val="00FF4531"/>
    <w:rsid w:val="00FF46CA"/>
    <w:rsid w:val="00FF4EE8"/>
    <w:rsid w:val="00FF53F6"/>
    <w:rsid w:val="00FF5439"/>
    <w:rsid w:val="00FF5588"/>
    <w:rsid w:val="00FF5851"/>
    <w:rsid w:val="00FF5ACC"/>
    <w:rsid w:val="00FF615F"/>
    <w:rsid w:val="00FF6258"/>
    <w:rsid w:val="00FF64A8"/>
    <w:rsid w:val="00FF6B9B"/>
    <w:rsid w:val="00FF6E3A"/>
    <w:rsid w:val="00FF7205"/>
    <w:rsid w:val="00FF769F"/>
    <w:rsid w:val="00FF79EE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ED3"/>
    <w:pPr>
      <w:spacing w:after="180"/>
    </w:pPr>
    <w:rPr>
      <w:rFonts w:ascii="Times New Roman" w:eastAsia="宋体" w:hAnsi="Times New Roman"/>
      <w:lang w:eastAsia="en-US"/>
    </w:rPr>
  </w:style>
  <w:style w:type="paragraph" w:styleId="Heading1">
    <w:name w:val="heading 1"/>
    <w:aliases w:val="H1,app heading 1,l1,h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pP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Normal"/>
    <w:next w:val="NormalIndent"/>
    <w:link w:val="Heading5Char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Heading6">
    <w:name w:val="heading 6"/>
    <w:basedOn w:val="Normal"/>
    <w:next w:val="NormalIndent"/>
    <w:link w:val="Heading6Char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Heading7">
    <w:name w:val="heading 7"/>
    <w:basedOn w:val="Normal"/>
    <w:next w:val="NormalIndent"/>
    <w:link w:val="Heading7Char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Heading8">
    <w:name w:val="heading 8"/>
    <w:basedOn w:val="Normal"/>
    <w:next w:val="NormalIndent"/>
    <w:link w:val="Heading8Char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Heading9">
    <w:name w:val="heading 9"/>
    <w:basedOn w:val="Normal"/>
    <w:next w:val="NormalIndent"/>
    <w:link w:val="Heading9Char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spacing w:after="0"/>
    </w:pPr>
    <w:rPr>
      <w:rFonts w:ascii="CG Times (WN)" w:eastAsia="Times New Roman" w:hAnsi="CG Times (WN)"/>
      <w:szCs w:val="24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List">
    <w:name w:val="List"/>
    <w:basedOn w:val="Normal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DefaultParagraphFont"/>
    <w:link w:val="PL"/>
    <w:qFormat/>
    <w:rPr>
      <w:rFonts w:ascii="Courier New" w:hAnsi="Courier New" w:cs="Courier New"/>
    </w:rPr>
  </w:style>
  <w:style w:type="paragraph" w:customStyle="1" w:styleId="PL">
    <w:name w:val="PL"/>
    <w:basedOn w:val="Normal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DefaultParagraphFont"/>
    <w:link w:val="B1"/>
    <w:qFormat/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">
    <w:name w:val="样式1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">
    <w:name w:val="样式2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">
    <w:name w:val="样式3"/>
    <w:basedOn w:val="1"/>
    <w:link w:val="30"/>
    <w:qFormat/>
    <w:pPr>
      <w:outlineLvl w:val="1"/>
    </w:pPr>
  </w:style>
  <w:style w:type="character" w:customStyle="1" w:styleId="30">
    <w:name w:val="样式3 字符"/>
    <w:basedOn w:val="DefaultParagraphFont"/>
    <w:link w:val="3"/>
    <w:qFormat/>
    <w:rPr>
      <w:rFonts w:ascii="Arial" w:eastAsia="宋体" w:hAnsi="Arial" w:cs="Arial"/>
      <w:sz w:val="36"/>
      <w:lang w:val="fr-FR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ommentTextChar">
    <w:name w:val="Comment Text Char"/>
    <w:link w:val="CommentText"/>
    <w:qFormat/>
    <w:rPr>
      <w:rFonts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0">
    <w:name w:val="标题 2 字符"/>
    <w:basedOn w:val="DefaultParagraphFont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Normal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List5">
    <w:name w:val="List 5"/>
    <w:basedOn w:val="Normal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Normal"/>
    <w:next w:val="Normal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0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1">
    <w:name w:val="列表段落2"/>
    <w:basedOn w:val="Normal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1">
    <w:name w:val="网格型1"/>
    <w:basedOn w:val="TableNormal"/>
    <w:next w:val="TableGrid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List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3">
    <w:name w:val="List 3"/>
    <w:basedOn w:val="Normal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Revision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Normal"/>
    <w:next w:val="Normal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NormalIndent">
    <w:name w:val="Normal Indent"/>
    <w:basedOn w:val="Normal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6C58F3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EEA7F7-3568-4169-AB99-37916D8E1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0863A8-6D7D-487E-9232-675E445143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F50746-9CB3-4517-8805-44C94F2443B8}">
  <ds:schemaRefs>
    <ds:schemaRef ds:uri="98194d48-cc26-4b7e-909f-baa95c83abfa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1c248485-b98a-4513-a581-ff7cb1688d78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9</Pages>
  <Words>3405</Words>
  <Characters>19526</Characters>
  <Application>Microsoft Office Word</Application>
  <DocSecurity>0</DocSecurity>
  <Lines>162</Lines>
  <Paragraphs>45</Paragraphs>
  <ScaleCrop>false</ScaleCrop>
  <Company>Microsoft</Company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ZhangHP</dc:creator>
  <cp:lastModifiedBy>vivo_(Boubacar)</cp:lastModifiedBy>
  <cp:revision>93</cp:revision>
  <dcterms:created xsi:type="dcterms:W3CDTF">2024-04-26T06:47:00Z</dcterms:created>
  <dcterms:modified xsi:type="dcterms:W3CDTF">2024-05-10T06:39:00Z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</Properties>
</file>